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70FFA">
      <w:pPr>
        <w:spacing w:before="66"/>
        <w:ind w:left="5530" w:right="281" w:firstLine="4"/>
        <w:jc w:val="center"/>
        <w:rPr>
          <w:sz w:val="24"/>
        </w:rPr>
      </w:pPr>
      <w:r>
        <w:rPr>
          <w:sz w:val="24"/>
        </w:rPr>
        <w:t>University of Business and Science oliy ta’lim</w:t>
      </w:r>
      <w:r>
        <w:rPr>
          <w:spacing w:val="-11"/>
          <w:sz w:val="24"/>
        </w:rPr>
        <w:t xml:space="preserve"> </w:t>
      </w:r>
      <w:r>
        <w:rPr>
          <w:sz w:val="24"/>
        </w:rPr>
        <w:t>muassasasi</w:t>
      </w:r>
      <w:r>
        <w:rPr>
          <w:spacing w:val="-11"/>
          <w:sz w:val="24"/>
        </w:rPr>
        <w:t xml:space="preserve"> </w:t>
      </w:r>
      <w:r>
        <w:rPr>
          <w:sz w:val="24"/>
        </w:rPr>
        <w:t>Kuzatuv</w:t>
      </w:r>
      <w:r>
        <w:rPr>
          <w:spacing w:val="-11"/>
          <w:sz w:val="24"/>
        </w:rPr>
        <w:t xml:space="preserve"> </w:t>
      </w:r>
      <w:r>
        <w:rPr>
          <w:sz w:val="24"/>
        </w:rPr>
        <w:t>Kengashining 2025-yil 23.05.2025-yildagi</w:t>
      </w:r>
    </w:p>
    <w:p w14:paraId="58C00B5A">
      <w:pPr>
        <w:spacing w:before="1"/>
        <w:ind w:left="6403" w:right="1157" w:firstLine="0"/>
        <w:jc w:val="center"/>
        <w:rPr>
          <w:sz w:val="24"/>
        </w:rPr>
      </w:pPr>
      <w:r>
        <w:rPr>
          <w:sz w:val="24"/>
        </w:rPr>
        <w:t>10-son</w:t>
      </w:r>
      <w:r>
        <w:rPr>
          <w:spacing w:val="-15"/>
          <w:sz w:val="24"/>
        </w:rPr>
        <w:t xml:space="preserve"> </w:t>
      </w:r>
      <w:r>
        <w:rPr>
          <w:sz w:val="24"/>
        </w:rPr>
        <w:t xml:space="preserve">bayonnomasiga </w:t>
      </w:r>
      <w:r>
        <w:rPr>
          <w:spacing w:val="-2"/>
          <w:sz w:val="24"/>
        </w:rPr>
        <w:t>2-ilova</w:t>
      </w:r>
    </w:p>
    <w:p w14:paraId="51799D9B">
      <w:pPr>
        <w:pStyle w:val="5"/>
        <w:spacing w:before="53"/>
        <w:ind w:left="0"/>
        <w:jc w:val="left"/>
        <w:rPr>
          <w:sz w:val="24"/>
        </w:rPr>
      </w:pPr>
    </w:p>
    <w:p w14:paraId="26F7E750">
      <w:pPr>
        <w:spacing w:before="0"/>
        <w:ind w:left="143" w:right="0" w:firstLine="0"/>
        <w:jc w:val="center"/>
        <w:rPr>
          <w:b/>
          <w:sz w:val="28"/>
        </w:rPr>
      </w:pPr>
      <w:r>
        <w:rPr>
          <w:b/>
          <w:sz w:val="28"/>
        </w:rPr>
        <w:t>University</w:t>
      </w:r>
      <w:r>
        <w:rPr>
          <w:b/>
          <w:spacing w:val="-3"/>
          <w:sz w:val="28"/>
        </w:rPr>
        <w:t xml:space="preserve"> </w:t>
      </w:r>
      <w:r>
        <w:rPr>
          <w:b/>
          <w:sz w:val="28"/>
        </w:rPr>
        <w:t>of</w:t>
      </w:r>
      <w:r>
        <w:rPr>
          <w:b/>
          <w:spacing w:val="-4"/>
          <w:sz w:val="28"/>
        </w:rPr>
        <w:t xml:space="preserve"> </w:t>
      </w:r>
      <w:r>
        <w:rPr>
          <w:b/>
          <w:sz w:val="28"/>
        </w:rPr>
        <w:t>Business</w:t>
      </w:r>
      <w:r>
        <w:rPr>
          <w:b/>
          <w:spacing w:val="-7"/>
          <w:sz w:val="28"/>
        </w:rPr>
        <w:t xml:space="preserve"> </w:t>
      </w:r>
      <w:r>
        <w:rPr>
          <w:b/>
          <w:sz w:val="28"/>
        </w:rPr>
        <w:t>and</w:t>
      </w:r>
      <w:r>
        <w:rPr>
          <w:b/>
          <w:spacing w:val="-5"/>
          <w:sz w:val="28"/>
        </w:rPr>
        <w:t xml:space="preserve"> </w:t>
      </w:r>
      <w:r>
        <w:rPr>
          <w:b/>
          <w:sz w:val="28"/>
        </w:rPr>
        <w:t>Science</w:t>
      </w:r>
      <w:r>
        <w:rPr>
          <w:b/>
          <w:spacing w:val="-6"/>
          <w:sz w:val="28"/>
        </w:rPr>
        <w:t xml:space="preserve"> </w:t>
      </w:r>
      <w:r>
        <w:rPr>
          <w:b/>
          <w:sz w:val="28"/>
        </w:rPr>
        <w:t>oliy</w:t>
      </w:r>
      <w:r>
        <w:rPr>
          <w:b/>
          <w:spacing w:val="-3"/>
          <w:sz w:val="28"/>
        </w:rPr>
        <w:t xml:space="preserve"> </w:t>
      </w:r>
      <w:r>
        <w:rPr>
          <w:b/>
          <w:sz w:val="28"/>
        </w:rPr>
        <w:t>ta’lim</w:t>
      </w:r>
      <w:r>
        <w:rPr>
          <w:b/>
          <w:spacing w:val="-6"/>
          <w:sz w:val="28"/>
        </w:rPr>
        <w:t xml:space="preserve"> </w:t>
      </w:r>
      <w:r>
        <w:rPr>
          <w:b/>
          <w:sz w:val="28"/>
        </w:rPr>
        <w:t>muassasasiga</w:t>
      </w:r>
      <w:r>
        <w:rPr>
          <w:b/>
          <w:spacing w:val="-4"/>
          <w:sz w:val="28"/>
        </w:rPr>
        <w:t xml:space="preserve"> </w:t>
      </w:r>
      <w:r>
        <w:rPr>
          <w:b/>
          <w:sz w:val="28"/>
        </w:rPr>
        <w:t>magistratura mutaxassisligiga o‘qishga qabul qilish va chetlatish tartibi to‘g‘risida</w:t>
      </w:r>
    </w:p>
    <w:p w14:paraId="33EAF8BF">
      <w:pPr>
        <w:spacing w:before="120"/>
        <w:ind w:left="138" w:right="0" w:firstLine="0"/>
        <w:jc w:val="center"/>
        <w:rPr>
          <w:b/>
          <w:sz w:val="28"/>
        </w:rPr>
      </w:pPr>
      <w:r>
        <w:rPr>
          <w:b/>
          <w:spacing w:val="-2"/>
          <w:sz w:val="28"/>
        </w:rPr>
        <w:t>NIZOM</w:t>
      </w:r>
    </w:p>
    <w:p w14:paraId="1E6601E1">
      <w:pPr>
        <w:pStyle w:val="6"/>
        <w:numPr>
          <w:ilvl w:val="0"/>
          <w:numId w:val="1"/>
        </w:numPr>
        <w:tabs>
          <w:tab w:val="left" w:pos="377"/>
        </w:tabs>
        <w:spacing w:before="119" w:after="0" w:line="240" w:lineRule="auto"/>
        <w:ind w:left="377" w:right="0" w:hanging="234"/>
        <w:jc w:val="center"/>
        <w:rPr>
          <w:b/>
          <w:sz w:val="28"/>
        </w:rPr>
      </w:pPr>
      <w:r>
        <w:rPr>
          <w:b/>
          <w:sz w:val="28"/>
        </w:rPr>
        <w:t>bob.</w:t>
      </w:r>
      <w:r>
        <w:rPr>
          <w:b/>
          <w:spacing w:val="-7"/>
          <w:sz w:val="28"/>
        </w:rPr>
        <w:t xml:space="preserve"> </w:t>
      </w:r>
      <w:r>
        <w:rPr>
          <w:b/>
          <w:sz w:val="28"/>
        </w:rPr>
        <w:t>Umumiy</w:t>
      </w:r>
      <w:r>
        <w:rPr>
          <w:b/>
          <w:spacing w:val="-5"/>
          <w:sz w:val="28"/>
        </w:rPr>
        <w:t xml:space="preserve"> </w:t>
      </w:r>
      <w:r>
        <w:rPr>
          <w:b/>
          <w:spacing w:val="-2"/>
          <w:sz w:val="28"/>
        </w:rPr>
        <w:t>qoidalar</w:t>
      </w:r>
    </w:p>
    <w:p w14:paraId="77C71D94">
      <w:pPr>
        <w:pStyle w:val="6"/>
        <w:numPr>
          <w:ilvl w:val="1"/>
          <w:numId w:val="2"/>
        </w:numPr>
        <w:tabs>
          <w:tab w:val="left" w:pos="1769"/>
        </w:tabs>
        <w:spacing w:before="317" w:after="0" w:line="240" w:lineRule="auto"/>
        <w:ind w:left="772" w:right="137" w:firstLine="648"/>
        <w:jc w:val="both"/>
        <w:rPr>
          <w:sz w:val="28"/>
        </w:rPr>
      </w:pPr>
      <w:r>
        <w:rPr>
          <w:sz w:val="28"/>
        </w:rPr>
        <w:t>Mazkur Nizom “University of Business and Science” oliy ta’lim muassasasi</w:t>
      </w:r>
      <w:r>
        <w:rPr>
          <w:spacing w:val="-18"/>
          <w:sz w:val="28"/>
        </w:rPr>
        <w:t xml:space="preserve"> </w:t>
      </w:r>
      <w:r>
        <w:rPr>
          <w:sz w:val="28"/>
        </w:rPr>
        <w:t>(keyingi</w:t>
      </w:r>
      <w:r>
        <w:rPr>
          <w:spacing w:val="-17"/>
          <w:sz w:val="28"/>
        </w:rPr>
        <w:t xml:space="preserve"> </w:t>
      </w:r>
      <w:r>
        <w:rPr>
          <w:sz w:val="28"/>
        </w:rPr>
        <w:t>o‘rinlarda</w:t>
      </w:r>
      <w:r>
        <w:rPr>
          <w:spacing w:val="-18"/>
          <w:sz w:val="28"/>
        </w:rPr>
        <w:t xml:space="preserve"> </w:t>
      </w:r>
      <w:r>
        <w:rPr>
          <w:sz w:val="28"/>
        </w:rPr>
        <w:t>–</w:t>
      </w:r>
      <w:r>
        <w:rPr>
          <w:spacing w:val="-17"/>
          <w:sz w:val="28"/>
        </w:rPr>
        <w:t xml:space="preserve"> </w:t>
      </w:r>
      <w:r>
        <w:rPr>
          <w:sz w:val="28"/>
        </w:rPr>
        <w:t>universitet)</w:t>
      </w:r>
      <w:r>
        <w:rPr>
          <w:spacing w:val="-18"/>
          <w:sz w:val="28"/>
        </w:rPr>
        <w:t xml:space="preserve"> </w:t>
      </w:r>
      <w:r>
        <w:rPr>
          <w:sz w:val="28"/>
        </w:rPr>
        <w:t>magistratura</w:t>
      </w:r>
      <w:r>
        <w:rPr>
          <w:spacing w:val="-17"/>
          <w:sz w:val="28"/>
        </w:rPr>
        <w:t xml:space="preserve"> </w:t>
      </w:r>
      <w:r>
        <w:rPr>
          <w:sz w:val="28"/>
        </w:rPr>
        <w:t>bosqichiga</w:t>
      </w:r>
      <w:r>
        <w:rPr>
          <w:spacing w:val="-18"/>
          <w:sz w:val="28"/>
        </w:rPr>
        <w:t xml:space="preserve"> </w:t>
      </w:r>
      <w:r>
        <w:rPr>
          <w:sz w:val="28"/>
        </w:rPr>
        <w:t>talabalarni o‘qishga qabul qilish tartibini belgilaydi.</w:t>
      </w:r>
    </w:p>
    <w:p w14:paraId="5E74D041">
      <w:pPr>
        <w:pStyle w:val="6"/>
        <w:numPr>
          <w:ilvl w:val="1"/>
          <w:numId w:val="2"/>
        </w:numPr>
        <w:tabs>
          <w:tab w:val="left" w:pos="1699"/>
        </w:tabs>
        <w:spacing w:before="2" w:after="0" w:line="240" w:lineRule="auto"/>
        <w:ind w:left="712" w:right="140" w:firstLine="705"/>
        <w:jc w:val="both"/>
        <w:rPr>
          <w:sz w:val="28"/>
        </w:rPr>
      </w:pPr>
      <w:r>
        <w:rPr>
          <w:sz w:val="28"/>
        </w:rPr>
        <w:t>Universitet magistratura bosqichiga o‘qishga qabul qilish mavjud ta’lim yo‘nalishlari va ta’lim</w:t>
      </w:r>
      <w:r>
        <w:rPr>
          <w:spacing w:val="-2"/>
          <w:sz w:val="28"/>
        </w:rPr>
        <w:t xml:space="preserve"> </w:t>
      </w:r>
      <w:r>
        <w:rPr>
          <w:sz w:val="28"/>
        </w:rPr>
        <w:t xml:space="preserve">shakllari kesimida to‘lov-kontrakt asosida amalga </w:t>
      </w:r>
      <w:r>
        <w:rPr>
          <w:spacing w:val="-2"/>
          <w:sz w:val="28"/>
        </w:rPr>
        <w:t>oshiriladi.</w:t>
      </w:r>
    </w:p>
    <w:p w14:paraId="584C35D4">
      <w:pPr>
        <w:pStyle w:val="6"/>
        <w:numPr>
          <w:ilvl w:val="1"/>
          <w:numId w:val="2"/>
        </w:numPr>
        <w:tabs>
          <w:tab w:val="left" w:pos="1699"/>
        </w:tabs>
        <w:spacing w:before="0" w:after="0" w:line="240" w:lineRule="auto"/>
        <w:ind w:left="712" w:right="139" w:firstLine="705"/>
        <w:jc w:val="both"/>
        <w:rPr>
          <w:sz w:val="28"/>
        </w:rPr>
      </w:pPr>
      <w:r>
        <w:rPr>
          <w:sz w:val="28"/>
        </w:rPr>
        <w:t>Magistratura</w:t>
      </w:r>
      <w:r>
        <w:rPr>
          <w:spacing w:val="-1"/>
          <w:sz w:val="28"/>
        </w:rPr>
        <w:t xml:space="preserve"> </w:t>
      </w:r>
      <w:r>
        <w:rPr>
          <w:sz w:val="28"/>
        </w:rPr>
        <w:t>aniq</w:t>
      </w:r>
      <w:r>
        <w:rPr>
          <w:spacing w:val="-2"/>
          <w:sz w:val="28"/>
        </w:rPr>
        <w:t xml:space="preserve"> </w:t>
      </w:r>
      <w:r>
        <w:rPr>
          <w:sz w:val="28"/>
        </w:rPr>
        <w:t>mutaxassislik</w:t>
      </w:r>
      <w:r>
        <w:rPr>
          <w:spacing w:val="-3"/>
          <w:sz w:val="28"/>
        </w:rPr>
        <w:t xml:space="preserve"> </w:t>
      </w:r>
      <w:r>
        <w:rPr>
          <w:sz w:val="28"/>
        </w:rPr>
        <w:t>bo‘yicha</w:t>
      </w:r>
      <w:r>
        <w:rPr>
          <w:spacing w:val="-3"/>
          <w:sz w:val="28"/>
        </w:rPr>
        <w:t xml:space="preserve"> </w:t>
      </w:r>
      <w:r>
        <w:rPr>
          <w:sz w:val="28"/>
        </w:rPr>
        <w:t>fundamental</w:t>
      </w:r>
      <w:r>
        <w:rPr>
          <w:spacing w:val="-2"/>
          <w:sz w:val="28"/>
        </w:rPr>
        <w:t xml:space="preserve"> </w:t>
      </w:r>
      <w:r>
        <w:rPr>
          <w:sz w:val="28"/>
        </w:rPr>
        <w:t>va</w:t>
      </w:r>
      <w:r>
        <w:rPr>
          <w:spacing w:val="-3"/>
          <w:sz w:val="28"/>
        </w:rPr>
        <w:t xml:space="preserve"> </w:t>
      </w:r>
      <w:r>
        <w:rPr>
          <w:sz w:val="28"/>
        </w:rPr>
        <w:t>amaliy</w:t>
      </w:r>
      <w:r>
        <w:rPr>
          <w:spacing w:val="-7"/>
          <w:sz w:val="28"/>
        </w:rPr>
        <w:t xml:space="preserve"> </w:t>
      </w:r>
      <w:r>
        <w:rPr>
          <w:sz w:val="28"/>
        </w:rPr>
        <w:t>bilim beradigan bakalavriat negizida ta’lim muddati 2 yil davom etadigan oliy ta’limdir. Magistratura</w:t>
      </w:r>
      <w:r>
        <w:rPr>
          <w:spacing w:val="-2"/>
          <w:sz w:val="28"/>
        </w:rPr>
        <w:t xml:space="preserve"> </w:t>
      </w:r>
      <w:r>
        <w:rPr>
          <w:sz w:val="28"/>
        </w:rPr>
        <w:t>ta’lim</w:t>
      </w:r>
      <w:r>
        <w:rPr>
          <w:spacing w:val="-7"/>
          <w:sz w:val="28"/>
        </w:rPr>
        <w:t xml:space="preserve"> </w:t>
      </w:r>
      <w:r>
        <w:rPr>
          <w:sz w:val="28"/>
        </w:rPr>
        <w:t>darsturini</w:t>
      </w:r>
      <w:r>
        <w:rPr>
          <w:spacing w:val="-1"/>
          <w:sz w:val="28"/>
        </w:rPr>
        <w:t xml:space="preserve"> </w:t>
      </w:r>
      <w:r>
        <w:rPr>
          <w:sz w:val="28"/>
        </w:rPr>
        <w:t>tugatgan</w:t>
      </w:r>
      <w:r>
        <w:rPr>
          <w:spacing w:val="-2"/>
          <w:sz w:val="28"/>
        </w:rPr>
        <w:t xml:space="preserve"> </w:t>
      </w:r>
      <w:r>
        <w:rPr>
          <w:sz w:val="28"/>
        </w:rPr>
        <w:t>bitiruvchilarga</w:t>
      </w:r>
      <w:r>
        <w:rPr>
          <w:spacing w:val="-1"/>
          <w:sz w:val="28"/>
        </w:rPr>
        <w:t xml:space="preserve"> </w:t>
      </w:r>
      <w:r>
        <w:rPr>
          <w:sz w:val="28"/>
        </w:rPr>
        <w:t>yakuniy</w:t>
      </w:r>
      <w:r>
        <w:rPr>
          <w:spacing w:val="-6"/>
          <w:sz w:val="28"/>
        </w:rPr>
        <w:t xml:space="preserve"> </w:t>
      </w:r>
      <w:r>
        <w:rPr>
          <w:sz w:val="28"/>
        </w:rPr>
        <w:t>davlat Magistratura aniq mutaxassislik bo‘yicha fundamental va amaliy bilim beradigan,</w:t>
      </w:r>
      <w:r>
        <w:rPr>
          <w:spacing w:val="-18"/>
          <w:sz w:val="28"/>
        </w:rPr>
        <w:t xml:space="preserve"> </w:t>
      </w:r>
      <w:r>
        <w:rPr>
          <w:sz w:val="28"/>
        </w:rPr>
        <w:t>bakalavriat</w:t>
      </w:r>
      <w:r>
        <w:rPr>
          <w:spacing w:val="-17"/>
          <w:sz w:val="28"/>
        </w:rPr>
        <w:t xml:space="preserve"> </w:t>
      </w:r>
      <w:r>
        <w:rPr>
          <w:sz w:val="28"/>
        </w:rPr>
        <w:t>negizida</w:t>
      </w:r>
      <w:r>
        <w:rPr>
          <w:spacing w:val="-17"/>
          <w:sz w:val="28"/>
        </w:rPr>
        <w:t xml:space="preserve"> </w:t>
      </w:r>
      <w:r>
        <w:rPr>
          <w:sz w:val="28"/>
        </w:rPr>
        <w:t>ta’lim</w:t>
      </w:r>
      <w:r>
        <w:rPr>
          <w:spacing w:val="-17"/>
          <w:sz w:val="28"/>
        </w:rPr>
        <w:t xml:space="preserve"> </w:t>
      </w:r>
      <w:r>
        <w:rPr>
          <w:sz w:val="28"/>
        </w:rPr>
        <w:t>muddati</w:t>
      </w:r>
      <w:r>
        <w:rPr>
          <w:spacing w:val="-16"/>
          <w:sz w:val="28"/>
        </w:rPr>
        <w:t xml:space="preserve"> </w:t>
      </w:r>
      <w:r>
        <w:rPr>
          <w:sz w:val="28"/>
        </w:rPr>
        <w:t>kamida</w:t>
      </w:r>
      <w:r>
        <w:rPr>
          <w:spacing w:val="-17"/>
          <w:sz w:val="28"/>
        </w:rPr>
        <w:t xml:space="preserve"> </w:t>
      </w:r>
      <w:r>
        <w:rPr>
          <w:sz w:val="28"/>
        </w:rPr>
        <w:t>2</w:t>
      </w:r>
      <w:r>
        <w:rPr>
          <w:spacing w:val="-15"/>
          <w:sz w:val="28"/>
        </w:rPr>
        <w:t xml:space="preserve"> </w:t>
      </w:r>
      <w:r>
        <w:rPr>
          <w:sz w:val="28"/>
        </w:rPr>
        <w:t>yil</w:t>
      </w:r>
      <w:r>
        <w:rPr>
          <w:spacing w:val="-16"/>
          <w:sz w:val="28"/>
        </w:rPr>
        <w:t xml:space="preserve"> </w:t>
      </w:r>
      <w:r>
        <w:rPr>
          <w:sz w:val="28"/>
        </w:rPr>
        <w:t>davom</w:t>
      </w:r>
      <w:r>
        <w:rPr>
          <w:spacing w:val="-18"/>
          <w:sz w:val="28"/>
        </w:rPr>
        <w:t xml:space="preserve"> </w:t>
      </w:r>
      <w:r>
        <w:rPr>
          <w:sz w:val="28"/>
        </w:rPr>
        <w:t>etadigan</w:t>
      </w:r>
      <w:r>
        <w:rPr>
          <w:spacing w:val="-16"/>
          <w:sz w:val="28"/>
        </w:rPr>
        <w:t xml:space="preserve"> </w:t>
      </w:r>
      <w:r>
        <w:rPr>
          <w:sz w:val="28"/>
        </w:rPr>
        <w:t xml:space="preserve">oliy </w:t>
      </w:r>
      <w:r>
        <w:rPr>
          <w:spacing w:val="-2"/>
          <w:sz w:val="28"/>
        </w:rPr>
        <w:t>ta’limdir.</w:t>
      </w:r>
    </w:p>
    <w:p w14:paraId="73098C9F">
      <w:pPr>
        <w:pStyle w:val="5"/>
        <w:ind w:left="568" w:right="138" w:firstLine="707"/>
      </w:pPr>
      <w:r>
        <w:t>Magistratura ta’lim dasturini tugatgan bitiruvchilarga yakuniy davlat attestatsiyasi</w:t>
      </w:r>
      <w:r>
        <w:rPr>
          <w:spacing w:val="-11"/>
        </w:rPr>
        <w:t xml:space="preserve"> </w:t>
      </w:r>
      <w:r>
        <w:t>natijalariga</w:t>
      </w:r>
      <w:r>
        <w:rPr>
          <w:spacing w:val="-14"/>
        </w:rPr>
        <w:t xml:space="preserve"> </w:t>
      </w:r>
      <w:r>
        <w:t>ko‘ra</w:t>
      </w:r>
      <w:r>
        <w:rPr>
          <w:spacing w:val="-12"/>
        </w:rPr>
        <w:t xml:space="preserve"> </w:t>
      </w:r>
      <w:r>
        <w:t>ta’lim</w:t>
      </w:r>
      <w:r>
        <w:rPr>
          <w:spacing w:val="-14"/>
        </w:rPr>
        <w:t xml:space="preserve"> </w:t>
      </w:r>
      <w:r>
        <w:t>yo’nalishining</w:t>
      </w:r>
      <w:r>
        <w:rPr>
          <w:spacing w:val="-11"/>
        </w:rPr>
        <w:t xml:space="preserve"> </w:t>
      </w:r>
      <w:r>
        <w:t>aniq</w:t>
      </w:r>
      <w:r>
        <w:rPr>
          <w:spacing w:val="-11"/>
        </w:rPr>
        <w:t xml:space="preserve"> </w:t>
      </w:r>
      <w:r>
        <w:t>mutaxassisligi</w:t>
      </w:r>
      <w:r>
        <w:rPr>
          <w:spacing w:val="-11"/>
        </w:rPr>
        <w:t xml:space="preserve"> </w:t>
      </w:r>
      <w:r>
        <w:t>bo‘yicha magistr akademik darajasi to‘g’risidagi davlat tomonidan tasdiqlangan namunadagi diplom beriladi.</w:t>
      </w:r>
    </w:p>
    <w:p w14:paraId="70F35037">
      <w:pPr>
        <w:pStyle w:val="6"/>
        <w:numPr>
          <w:ilvl w:val="1"/>
          <w:numId w:val="2"/>
        </w:numPr>
        <w:tabs>
          <w:tab w:val="left" w:pos="1699"/>
        </w:tabs>
        <w:spacing w:before="0" w:after="0" w:line="240" w:lineRule="auto"/>
        <w:ind w:left="712" w:right="134" w:firstLine="705"/>
        <w:jc w:val="both"/>
        <w:rPr>
          <w:sz w:val="28"/>
        </w:rPr>
      </w:pPr>
      <w:r>
        <w:rPr>
          <w:sz w:val="28"/>
        </w:rPr>
        <w:t>Magistratura bosqichiga qo‘shimcha kvotalar asosida o‘qishga qabul qilish universitetning bino sig‘imi, moddiy-texnika bazasi, professor- o‘qituvchilari va o‘quv-metodik ta’minotidan kelib chiqib, oʻquv binolarining umumiy quvvatiga nisbatan jami talabalar soni 2 baravardan ortib ketmasligini hisobga olgan holda to‘lov-kontrakt asosida amalga oshirilishi mumkin.</w:t>
      </w:r>
    </w:p>
    <w:p w14:paraId="6C72946C">
      <w:pPr>
        <w:pStyle w:val="6"/>
        <w:numPr>
          <w:ilvl w:val="1"/>
          <w:numId w:val="2"/>
        </w:numPr>
        <w:tabs>
          <w:tab w:val="left" w:pos="1700"/>
        </w:tabs>
        <w:spacing w:before="1" w:after="0" w:line="240" w:lineRule="auto"/>
        <w:ind w:left="772" w:right="139" w:firstLine="648"/>
        <w:jc w:val="both"/>
        <w:rPr>
          <w:sz w:val="28"/>
        </w:rPr>
      </w:pPr>
      <w:r>
        <w:rPr>
          <w:sz w:val="28"/>
        </w:rPr>
        <w:t>Universitet magistratura mutaxassisligiga talabalikka qabul qilish universitet rektorining buyrug‘i bilan tarkibi tasdiqlanadigan o‘qishga qabul qilish, o‘qishni ko‘chirish va qayta tiklash bo‘yicha ichki komissiya (keyingi o‘rinlarda</w:t>
      </w:r>
      <w:r>
        <w:rPr>
          <w:spacing w:val="-1"/>
          <w:sz w:val="28"/>
        </w:rPr>
        <w:t xml:space="preserve"> </w:t>
      </w:r>
      <w:r>
        <w:rPr>
          <w:sz w:val="28"/>
        </w:rPr>
        <w:t>–</w:t>
      </w:r>
      <w:r>
        <w:rPr>
          <w:spacing w:val="-3"/>
          <w:sz w:val="28"/>
        </w:rPr>
        <w:t xml:space="preserve"> </w:t>
      </w:r>
      <w:r>
        <w:rPr>
          <w:sz w:val="28"/>
        </w:rPr>
        <w:t>qabul</w:t>
      </w:r>
      <w:r>
        <w:rPr>
          <w:spacing w:val="-3"/>
          <w:sz w:val="28"/>
        </w:rPr>
        <w:t xml:space="preserve"> </w:t>
      </w:r>
      <w:r>
        <w:rPr>
          <w:sz w:val="28"/>
        </w:rPr>
        <w:t>komissiyasi)</w:t>
      </w:r>
      <w:r>
        <w:rPr>
          <w:spacing w:val="-3"/>
          <w:sz w:val="28"/>
        </w:rPr>
        <w:t xml:space="preserve"> </w:t>
      </w:r>
      <w:r>
        <w:rPr>
          <w:sz w:val="28"/>
        </w:rPr>
        <w:t>tomonidan</w:t>
      </w:r>
      <w:r>
        <w:rPr>
          <w:spacing w:val="-4"/>
          <w:sz w:val="28"/>
        </w:rPr>
        <w:t xml:space="preserve"> </w:t>
      </w:r>
      <w:r>
        <w:rPr>
          <w:sz w:val="28"/>
        </w:rPr>
        <w:t>qonuniylik,</w:t>
      </w:r>
      <w:r>
        <w:rPr>
          <w:spacing w:val="-5"/>
          <w:sz w:val="28"/>
        </w:rPr>
        <w:t xml:space="preserve"> </w:t>
      </w:r>
      <w:r>
        <w:rPr>
          <w:sz w:val="28"/>
        </w:rPr>
        <w:t>kollegiallik,</w:t>
      </w:r>
      <w:r>
        <w:rPr>
          <w:spacing w:val="-3"/>
          <w:sz w:val="28"/>
        </w:rPr>
        <w:t xml:space="preserve"> </w:t>
      </w:r>
      <w:r>
        <w:rPr>
          <w:sz w:val="28"/>
        </w:rPr>
        <w:t>oshkoralik, xolislik va beg‘arazlik tamoyillari asosida amalga oshiriladi.</w:t>
      </w:r>
    </w:p>
    <w:p w14:paraId="0F65AE5F">
      <w:pPr>
        <w:pStyle w:val="6"/>
        <w:numPr>
          <w:ilvl w:val="1"/>
          <w:numId w:val="2"/>
        </w:numPr>
        <w:tabs>
          <w:tab w:val="left" w:pos="1700"/>
        </w:tabs>
        <w:spacing w:before="0" w:after="0" w:line="240" w:lineRule="auto"/>
        <w:ind w:left="772" w:right="149" w:firstLine="648"/>
        <w:jc w:val="both"/>
        <w:rPr>
          <w:sz w:val="28"/>
        </w:rPr>
      </w:pPr>
      <w:r>
        <w:rPr>
          <w:sz w:val="28"/>
        </w:rPr>
        <w:t>Qabul komissiyasi a’zolarining vazifalari qabul komissiyasi raisi tomonidan belgilanadi. Qabul komissiyasining joriy ishlarini komissiyaning mas’ul kotibi tashkil qiladi.</w:t>
      </w:r>
    </w:p>
    <w:p w14:paraId="76709126">
      <w:pPr>
        <w:pStyle w:val="6"/>
        <w:numPr>
          <w:ilvl w:val="1"/>
          <w:numId w:val="2"/>
        </w:numPr>
        <w:tabs>
          <w:tab w:val="left" w:pos="1700"/>
        </w:tabs>
        <w:spacing w:before="0" w:after="0" w:line="240" w:lineRule="auto"/>
        <w:ind w:left="772" w:right="150" w:firstLine="648"/>
        <w:jc w:val="both"/>
        <w:rPr>
          <w:sz w:val="28"/>
        </w:rPr>
      </w:pPr>
      <w:r>
        <w:rPr>
          <w:sz w:val="28"/>
        </w:rPr>
        <w:t>Qabul komissiyasi tomonidan hujjatlarni qabul qilish tartibi va muddatlari, ta’lim yo‘nalishlari va ta’lim shakllari hamda universitetga qabul kvotasi haqidagi ma’lumotlar jamoatchilikka Internet jahon axborot tarmog‘i hamda ommaviy axborot vositalari orqali yetkazib boriladi.</w:t>
      </w:r>
    </w:p>
    <w:p w14:paraId="7B5A3CDE">
      <w:pPr>
        <w:pStyle w:val="6"/>
        <w:spacing w:after="0" w:line="240" w:lineRule="auto"/>
        <w:jc w:val="both"/>
        <w:rPr>
          <w:sz w:val="28"/>
        </w:rPr>
        <w:sectPr>
          <w:footerReference r:id="rId5" w:type="default"/>
          <w:pgSz w:w="11910" w:h="16840"/>
          <w:pgMar w:top="1040" w:right="708" w:bottom="280" w:left="1417" w:header="0" w:footer="0" w:gutter="0"/>
          <w:cols w:space="720" w:num="1"/>
        </w:sectPr>
      </w:pPr>
    </w:p>
    <w:p w14:paraId="00CD4CFD">
      <w:pPr>
        <w:pStyle w:val="2"/>
        <w:numPr>
          <w:ilvl w:val="0"/>
          <w:numId w:val="1"/>
        </w:numPr>
        <w:tabs>
          <w:tab w:val="left" w:pos="376"/>
        </w:tabs>
        <w:spacing w:before="72" w:after="0" w:line="240" w:lineRule="auto"/>
        <w:ind w:left="376" w:right="0" w:hanging="234"/>
        <w:jc w:val="center"/>
      </w:pPr>
      <w:r>
        <w:t>bob.</w:t>
      </w:r>
      <w:r>
        <w:rPr>
          <w:spacing w:val="-9"/>
        </w:rPr>
        <w:t xml:space="preserve"> </w:t>
      </w:r>
      <w:r>
        <w:t>Magistraturaga</w:t>
      </w:r>
      <w:r>
        <w:rPr>
          <w:spacing w:val="-5"/>
        </w:rPr>
        <w:t xml:space="preserve"> </w:t>
      </w:r>
      <w:r>
        <w:t>hujjat</w:t>
      </w:r>
      <w:r>
        <w:rPr>
          <w:spacing w:val="-7"/>
        </w:rPr>
        <w:t xml:space="preserve"> </w:t>
      </w:r>
      <w:r>
        <w:t>hujjat</w:t>
      </w:r>
      <w:r>
        <w:rPr>
          <w:spacing w:val="-5"/>
        </w:rPr>
        <w:t xml:space="preserve"> </w:t>
      </w:r>
      <w:r>
        <w:rPr>
          <w:spacing w:val="-2"/>
        </w:rPr>
        <w:t>topshirish</w:t>
      </w:r>
    </w:p>
    <w:p w14:paraId="51F24B04">
      <w:pPr>
        <w:pStyle w:val="6"/>
        <w:numPr>
          <w:ilvl w:val="0"/>
          <w:numId w:val="3"/>
        </w:numPr>
        <w:tabs>
          <w:tab w:val="left" w:pos="1699"/>
        </w:tabs>
        <w:spacing w:before="319" w:after="0" w:line="240" w:lineRule="auto"/>
        <w:ind w:left="712" w:right="139" w:firstLine="566"/>
        <w:jc w:val="both"/>
        <w:rPr>
          <w:sz w:val="28"/>
        </w:rPr>
      </w:pPr>
      <w:r>
        <w:rPr>
          <w:sz w:val="28"/>
        </w:rPr>
        <w:t>Universitet magistratura mutaxassisligiga o‘qishga kirish uchun talabgorlardan hujjatlarni qabul qilish quyidagi jarayonlari 2025-yil 1-iyundan 2025-yil 30-sentabrgacha amalga oshiriladi. Magistraturaga hujjat topshirish jarayonlarida</w:t>
      </w:r>
      <w:r>
        <w:rPr>
          <w:spacing w:val="-6"/>
          <w:sz w:val="28"/>
        </w:rPr>
        <w:t xml:space="preserve"> </w:t>
      </w:r>
      <w:r>
        <w:rPr>
          <w:sz w:val="28"/>
        </w:rPr>
        <w:t>talabgorlardan</w:t>
      </w:r>
      <w:r>
        <w:rPr>
          <w:spacing w:val="-6"/>
          <w:sz w:val="28"/>
        </w:rPr>
        <w:t xml:space="preserve"> </w:t>
      </w:r>
      <w:r>
        <w:rPr>
          <w:sz w:val="28"/>
        </w:rPr>
        <w:t>xorijiy</w:t>
      </w:r>
      <w:r>
        <w:rPr>
          <w:spacing w:val="-9"/>
          <w:sz w:val="28"/>
        </w:rPr>
        <w:t xml:space="preserve"> </w:t>
      </w:r>
      <w:r>
        <w:rPr>
          <w:sz w:val="28"/>
        </w:rPr>
        <w:t>til</w:t>
      </w:r>
      <w:r>
        <w:rPr>
          <w:spacing w:val="-7"/>
          <w:sz w:val="28"/>
        </w:rPr>
        <w:t xml:space="preserve"> </w:t>
      </w:r>
      <w:r>
        <w:rPr>
          <w:sz w:val="28"/>
        </w:rPr>
        <w:t>bilish</w:t>
      </w:r>
      <w:r>
        <w:rPr>
          <w:spacing w:val="-6"/>
          <w:sz w:val="28"/>
        </w:rPr>
        <w:t xml:space="preserve"> </w:t>
      </w:r>
      <w:r>
        <w:rPr>
          <w:sz w:val="28"/>
        </w:rPr>
        <w:t>darajasini</w:t>
      </w:r>
      <w:r>
        <w:rPr>
          <w:spacing w:val="-6"/>
          <w:sz w:val="28"/>
        </w:rPr>
        <w:t xml:space="preserve"> </w:t>
      </w:r>
      <w:r>
        <w:rPr>
          <w:sz w:val="28"/>
        </w:rPr>
        <w:t>belgilovchi</w:t>
      </w:r>
      <w:r>
        <w:rPr>
          <w:spacing w:val="-7"/>
          <w:sz w:val="28"/>
        </w:rPr>
        <w:t xml:space="preserve"> </w:t>
      </w:r>
      <w:r>
        <w:rPr>
          <w:sz w:val="28"/>
        </w:rPr>
        <w:t>xalqaro</w:t>
      </w:r>
      <w:r>
        <w:rPr>
          <w:spacing w:val="-6"/>
          <w:sz w:val="28"/>
        </w:rPr>
        <w:t xml:space="preserve"> </w:t>
      </w:r>
      <w:r>
        <w:rPr>
          <w:sz w:val="28"/>
        </w:rPr>
        <w:t>yoki milliy sertifikat talab etiladi. Til bilish sertifikati mavjud bo’lmagan talabgorlarni o’qish muddati yakunlanguniga qadar tegishli til sertifikatlarini olishlari sharti bilan hujjatlarini taqdim</w:t>
      </w:r>
      <w:r>
        <w:rPr>
          <w:spacing w:val="-2"/>
          <w:sz w:val="28"/>
        </w:rPr>
        <w:t xml:space="preserve"> </w:t>
      </w:r>
      <w:r>
        <w:rPr>
          <w:sz w:val="28"/>
        </w:rPr>
        <w:t>etishlari mumkin. Agar talabalar o’qish muddati yakunlanguniga qadar tegishli til sertifikatlarini olishmasa, ularga davlat namunasidagi diplom bitiruvchiga taqdim etilmasligi mumkin.</w:t>
      </w:r>
    </w:p>
    <w:p w14:paraId="39D19849">
      <w:pPr>
        <w:pStyle w:val="6"/>
        <w:numPr>
          <w:ilvl w:val="0"/>
          <w:numId w:val="3"/>
        </w:numPr>
        <w:tabs>
          <w:tab w:val="left" w:pos="1699"/>
        </w:tabs>
        <w:spacing w:before="0" w:after="0" w:line="240" w:lineRule="auto"/>
        <w:ind w:left="712" w:right="139" w:firstLine="566"/>
        <w:jc w:val="both"/>
        <w:rPr>
          <w:sz w:val="28"/>
        </w:rPr>
      </w:pPr>
      <w:r>
        <w:rPr>
          <w:sz w:val="28"/>
        </w:rPr>
        <w:t xml:space="preserve">Magistraturaga o‘qishga tavsiya qilingan talabgorlar tomonidan universitet arxiv bo‘limiga quyidagi hujjatlarni asli va nusxasi topshirilishi </w:t>
      </w:r>
      <w:r>
        <w:rPr>
          <w:spacing w:val="-2"/>
          <w:sz w:val="28"/>
        </w:rPr>
        <w:t>lozim:</w:t>
      </w:r>
    </w:p>
    <w:p w14:paraId="4AAD910A">
      <w:pPr>
        <w:pStyle w:val="6"/>
        <w:numPr>
          <w:ilvl w:val="0"/>
          <w:numId w:val="4"/>
        </w:numPr>
        <w:tabs>
          <w:tab w:val="left" w:pos="992"/>
        </w:tabs>
        <w:spacing w:before="1" w:after="0" w:line="322" w:lineRule="exact"/>
        <w:ind w:left="992" w:right="0" w:hanging="280"/>
        <w:jc w:val="left"/>
        <w:rPr>
          <w:sz w:val="28"/>
        </w:rPr>
      </w:pPr>
      <w:r>
        <w:rPr>
          <w:sz w:val="28"/>
        </w:rPr>
        <w:t>pasport</w:t>
      </w:r>
      <w:r>
        <w:rPr>
          <w:spacing w:val="-6"/>
          <w:sz w:val="28"/>
        </w:rPr>
        <w:t xml:space="preserve"> </w:t>
      </w:r>
      <w:r>
        <w:rPr>
          <w:spacing w:val="-2"/>
          <w:sz w:val="28"/>
        </w:rPr>
        <w:t>nusxasi;</w:t>
      </w:r>
    </w:p>
    <w:p w14:paraId="41DA72DF">
      <w:pPr>
        <w:pStyle w:val="6"/>
        <w:numPr>
          <w:ilvl w:val="0"/>
          <w:numId w:val="4"/>
        </w:numPr>
        <w:tabs>
          <w:tab w:val="left" w:pos="992"/>
        </w:tabs>
        <w:spacing w:before="0" w:after="0" w:line="322" w:lineRule="exact"/>
        <w:ind w:left="992" w:right="0" w:hanging="280"/>
        <w:jc w:val="left"/>
        <w:rPr>
          <w:sz w:val="28"/>
        </w:rPr>
      </w:pPr>
      <w:r>
        <w:rPr>
          <w:sz w:val="28"/>
        </w:rPr>
        <w:t>Bakalavriat</w:t>
      </w:r>
      <w:r>
        <w:rPr>
          <w:spacing w:val="-14"/>
          <w:sz w:val="28"/>
        </w:rPr>
        <w:t xml:space="preserve"> </w:t>
      </w:r>
      <w:r>
        <w:rPr>
          <w:sz w:val="28"/>
        </w:rPr>
        <w:t>bosqichini</w:t>
      </w:r>
      <w:r>
        <w:rPr>
          <w:spacing w:val="-6"/>
          <w:sz w:val="28"/>
        </w:rPr>
        <w:t xml:space="preserve"> </w:t>
      </w:r>
      <w:r>
        <w:rPr>
          <w:sz w:val="28"/>
        </w:rPr>
        <w:t>tugatganligi</w:t>
      </w:r>
      <w:r>
        <w:rPr>
          <w:spacing w:val="-12"/>
          <w:sz w:val="28"/>
        </w:rPr>
        <w:t xml:space="preserve"> </w:t>
      </w:r>
      <w:r>
        <w:rPr>
          <w:sz w:val="28"/>
        </w:rPr>
        <w:t>haqidagi</w:t>
      </w:r>
      <w:r>
        <w:rPr>
          <w:spacing w:val="-8"/>
          <w:sz w:val="28"/>
        </w:rPr>
        <w:t xml:space="preserve"> </w:t>
      </w:r>
      <w:r>
        <w:rPr>
          <w:sz w:val="28"/>
        </w:rPr>
        <w:t>hujjatning</w:t>
      </w:r>
      <w:r>
        <w:rPr>
          <w:spacing w:val="-8"/>
          <w:sz w:val="28"/>
        </w:rPr>
        <w:t xml:space="preserve"> </w:t>
      </w:r>
      <w:r>
        <w:rPr>
          <w:sz w:val="28"/>
        </w:rPr>
        <w:t>asli</w:t>
      </w:r>
      <w:r>
        <w:rPr>
          <w:spacing w:val="-9"/>
          <w:sz w:val="28"/>
        </w:rPr>
        <w:t xml:space="preserve"> </w:t>
      </w:r>
      <w:r>
        <w:rPr>
          <w:sz w:val="28"/>
        </w:rPr>
        <w:t>(ilovasi</w:t>
      </w:r>
      <w:r>
        <w:rPr>
          <w:spacing w:val="-11"/>
          <w:sz w:val="28"/>
        </w:rPr>
        <w:t xml:space="preserve"> </w:t>
      </w:r>
      <w:r>
        <w:rPr>
          <w:spacing w:val="-2"/>
          <w:sz w:val="28"/>
        </w:rPr>
        <w:t>bilan);</w:t>
      </w:r>
    </w:p>
    <w:p w14:paraId="1D965426">
      <w:pPr>
        <w:pStyle w:val="6"/>
        <w:numPr>
          <w:ilvl w:val="0"/>
          <w:numId w:val="4"/>
        </w:numPr>
        <w:tabs>
          <w:tab w:val="left" w:pos="992"/>
        </w:tabs>
        <w:spacing w:before="0" w:after="0" w:line="322" w:lineRule="exact"/>
        <w:ind w:left="992" w:right="0" w:hanging="280"/>
        <w:jc w:val="left"/>
        <w:rPr>
          <w:sz w:val="28"/>
        </w:rPr>
      </w:pPr>
      <w:r>
        <w:rPr>
          <w:sz w:val="28"/>
        </w:rPr>
        <w:t>Til</w:t>
      </w:r>
      <w:r>
        <w:rPr>
          <w:spacing w:val="-8"/>
          <w:sz w:val="28"/>
        </w:rPr>
        <w:t xml:space="preserve"> </w:t>
      </w:r>
      <w:r>
        <w:rPr>
          <w:sz w:val="28"/>
        </w:rPr>
        <w:t>bilish</w:t>
      </w:r>
      <w:r>
        <w:rPr>
          <w:spacing w:val="-7"/>
          <w:sz w:val="28"/>
        </w:rPr>
        <w:t xml:space="preserve"> </w:t>
      </w:r>
      <w:r>
        <w:rPr>
          <w:sz w:val="28"/>
        </w:rPr>
        <w:t>darajasini</w:t>
      </w:r>
      <w:r>
        <w:rPr>
          <w:spacing w:val="-5"/>
          <w:sz w:val="28"/>
        </w:rPr>
        <w:t xml:space="preserve"> </w:t>
      </w:r>
      <w:r>
        <w:rPr>
          <w:sz w:val="28"/>
        </w:rPr>
        <w:t>baholovchi</w:t>
      </w:r>
      <w:r>
        <w:rPr>
          <w:spacing w:val="-5"/>
          <w:sz w:val="28"/>
        </w:rPr>
        <w:t xml:space="preserve"> </w:t>
      </w:r>
      <w:r>
        <w:rPr>
          <w:sz w:val="28"/>
        </w:rPr>
        <w:t>xorijiy</w:t>
      </w:r>
      <w:r>
        <w:rPr>
          <w:spacing w:val="-9"/>
          <w:sz w:val="28"/>
        </w:rPr>
        <w:t xml:space="preserve"> </w:t>
      </w:r>
      <w:r>
        <w:rPr>
          <w:sz w:val="28"/>
        </w:rPr>
        <w:t>yoki</w:t>
      </w:r>
      <w:r>
        <w:rPr>
          <w:spacing w:val="-6"/>
          <w:sz w:val="28"/>
        </w:rPr>
        <w:t xml:space="preserve"> </w:t>
      </w:r>
      <w:r>
        <w:rPr>
          <w:sz w:val="28"/>
        </w:rPr>
        <w:t>milliy</w:t>
      </w:r>
      <w:r>
        <w:rPr>
          <w:spacing w:val="-9"/>
          <w:sz w:val="28"/>
        </w:rPr>
        <w:t xml:space="preserve"> </w:t>
      </w:r>
      <w:r>
        <w:rPr>
          <w:spacing w:val="-2"/>
          <w:sz w:val="28"/>
        </w:rPr>
        <w:t>sertifikat;</w:t>
      </w:r>
    </w:p>
    <w:p w14:paraId="7ECD166D">
      <w:pPr>
        <w:pStyle w:val="6"/>
        <w:numPr>
          <w:ilvl w:val="0"/>
          <w:numId w:val="4"/>
        </w:numPr>
        <w:tabs>
          <w:tab w:val="left" w:pos="992"/>
        </w:tabs>
        <w:spacing w:before="0" w:after="0" w:line="240" w:lineRule="auto"/>
        <w:ind w:left="992" w:right="0" w:hanging="280"/>
        <w:jc w:val="left"/>
        <w:rPr>
          <w:sz w:val="28"/>
        </w:rPr>
      </w:pPr>
      <w:r>
        <w:rPr>
          <w:sz w:val="28"/>
        </w:rPr>
        <w:t>3,5</w:t>
      </w:r>
      <w:r>
        <w:rPr>
          <w:spacing w:val="-5"/>
          <w:sz w:val="28"/>
        </w:rPr>
        <w:t xml:space="preserve"> </w:t>
      </w:r>
      <w:r>
        <w:rPr>
          <w:sz w:val="28"/>
        </w:rPr>
        <w:t>x</w:t>
      </w:r>
      <w:r>
        <w:rPr>
          <w:spacing w:val="-1"/>
          <w:sz w:val="28"/>
        </w:rPr>
        <w:t xml:space="preserve"> </w:t>
      </w:r>
      <w:r>
        <w:rPr>
          <w:sz w:val="28"/>
        </w:rPr>
        <w:t>4,5</w:t>
      </w:r>
      <w:r>
        <w:rPr>
          <w:spacing w:val="-1"/>
          <w:sz w:val="28"/>
        </w:rPr>
        <w:t xml:space="preserve"> </w:t>
      </w:r>
      <w:r>
        <w:rPr>
          <w:sz w:val="28"/>
        </w:rPr>
        <w:t>sm</w:t>
      </w:r>
      <w:r>
        <w:rPr>
          <w:spacing w:val="-6"/>
          <w:sz w:val="28"/>
        </w:rPr>
        <w:t xml:space="preserve"> </w:t>
      </w:r>
      <w:r>
        <w:rPr>
          <w:sz w:val="28"/>
        </w:rPr>
        <w:t>hajmdagi</w:t>
      </w:r>
      <w:r>
        <w:rPr>
          <w:spacing w:val="-1"/>
          <w:sz w:val="28"/>
        </w:rPr>
        <w:t xml:space="preserve"> </w:t>
      </w:r>
      <w:r>
        <w:rPr>
          <w:sz w:val="28"/>
        </w:rPr>
        <w:t xml:space="preserve">rangli </w:t>
      </w:r>
      <w:r>
        <w:rPr>
          <w:spacing w:val="-2"/>
          <w:sz w:val="28"/>
        </w:rPr>
        <w:t>fotosurat.</w:t>
      </w:r>
    </w:p>
    <w:p w14:paraId="6BBAA1F5">
      <w:pPr>
        <w:pStyle w:val="5"/>
        <w:spacing w:before="321"/>
        <w:ind w:left="568" w:right="144" w:firstLine="568"/>
      </w:pPr>
      <w:r>
        <w:t>Talabgorlar tomonidan mazkur bandda nazarda tutilgan talablarga muvofiq hujjatlar topshirilgan taqdirda, qabul komissiyasi hujjatlarni qabul qilishni rad etishi mumkin emas.</w:t>
      </w:r>
    </w:p>
    <w:p w14:paraId="4EC48CF2">
      <w:pPr>
        <w:pStyle w:val="5"/>
        <w:spacing w:before="6"/>
        <w:ind w:left="0"/>
        <w:jc w:val="left"/>
      </w:pPr>
    </w:p>
    <w:p w14:paraId="3B7F02FB">
      <w:pPr>
        <w:pStyle w:val="2"/>
        <w:numPr>
          <w:ilvl w:val="0"/>
          <w:numId w:val="1"/>
        </w:numPr>
        <w:tabs>
          <w:tab w:val="left" w:pos="371"/>
        </w:tabs>
        <w:spacing w:before="0" w:after="0" w:line="240" w:lineRule="auto"/>
        <w:ind w:left="371" w:right="0" w:hanging="234"/>
        <w:jc w:val="center"/>
      </w:pPr>
      <w:r>
        <w:t>bob.</w:t>
      </w:r>
      <w:r>
        <w:rPr>
          <w:spacing w:val="-11"/>
        </w:rPr>
        <w:t xml:space="preserve"> </w:t>
      </w:r>
      <w:r>
        <w:t>Magistarutaga</w:t>
      </w:r>
      <w:r>
        <w:rPr>
          <w:spacing w:val="-6"/>
        </w:rPr>
        <w:t xml:space="preserve"> </w:t>
      </w:r>
      <w:r>
        <w:t>o‘qishga</w:t>
      </w:r>
      <w:r>
        <w:rPr>
          <w:spacing w:val="-6"/>
        </w:rPr>
        <w:t xml:space="preserve"> </w:t>
      </w:r>
      <w:r>
        <w:t>qabul</w:t>
      </w:r>
      <w:r>
        <w:rPr>
          <w:spacing w:val="-7"/>
        </w:rPr>
        <w:t xml:space="preserve"> </w:t>
      </w:r>
      <w:r>
        <w:t>qilishni</w:t>
      </w:r>
      <w:r>
        <w:rPr>
          <w:spacing w:val="-7"/>
        </w:rPr>
        <w:t xml:space="preserve"> </w:t>
      </w:r>
      <w:r>
        <w:rPr>
          <w:spacing w:val="-2"/>
        </w:rPr>
        <w:t>rasmiylashtirish</w:t>
      </w:r>
    </w:p>
    <w:p w14:paraId="4EACEF28">
      <w:pPr>
        <w:pStyle w:val="6"/>
        <w:numPr>
          <w:ilvl w:val="0"/>
          <w:numId w:val="5"/>
        </w:numPr>
        <w:tabs>
          <w:tab w:val="left" w:pos="1699"/>
        </w:tabs>
        <w:spacing w:before="317" w:after="0" w:line="240" w:lineRule="auto"/>
        <w:ind w:left="568" w:right="140" w:firstLine="710"/>
        <w:jc w:val="both"/>
        <w:rPr>
          <w:sz w:val="28"/>
        </w:rPr>
      </w:pPr>
      <w:r>
        <w:rPr>
          <w:sz w:val="28"/>
        </w:rPr>
        <w:t>Magistraturaga o‘qishga qabul qilish qabul komissiyasi tomonidan tuziladigan,</w:t>
      </w:r>
      <w:r>
        <w:rPr>
          <w:spacing w:val="-17"/>
          <w:sz w:val="28"/>
        </w:rPr>
        <w:t xml:space="preserve"> </w:t>
      </w:r>
      <w:r>
        <w:rPr>
          <w:sz w:val="28"/>
        </w:rPr>
        <w:t>ushbu</w:t>
      </w:r>
      <w:r>
        <w:rPr>
          <w:spacing w:val="-16"/>
          <w:sz w:val="28"/>
        </w:rPr>
        <w:t xml:space="preserve"> </w:t>
      </w:r>
      <w:r>
        <w:rPr>
          <w:sz w:val="28"/>
        </w:rPr>
        <w:t>komissiyaning</w:t>
      </w:r>
      <w:r>
        <w:rPr>
          <w:spacing w:val="-16"/>
          <w:sz w:val="28"/>
        </w:rPr>
        <w:t xml:space="preserve"> </w:t>
      </w:r>
      <w:r>
        <w:rPr>
          <w:sz w:val="28"/>
        </w:rPr>
        <w:t>raisi</w:t>
      </w:r>
      <w:r>
        <w:rPr>
          <w:spacing w:val="-18"/>
          <w:sz w:val="28"/>
        </w:rPr>
        <w:t xml:space="preserve"> </w:t>
      </w:r>
      <w:r>
        <w:rPr>
          <w:sz w:val="28"/>
        </w:rPr>
        <w:t>va</w:t>
      </w:r>
      <w:r>
        <w:rPr>
          <w:spacing w:val="-16"/>
          <w:sz w:val="28"/>
        </w:rPr>
        <w:t xml:space="preserve"> </w:t>
      </w:r>
      <w:r>
        <w:rPr>
          <w:sz w:val="28"/>
        </w:rPr>
        <w:t>a’zolari</w:t>
      </w:r>
      <w:r>
        <w:rPr>
          <w:spacing w:val="-16"/>
          <w:sz w:val="28"/>
        </w:rPr>
        <w:t xml:space="preserve"> </w:t>
      </w:r>
      <w:r>
        <w:rPr>
          <w:sz w:val="28"/>
        </w:rPr>
        <w:t>imzolaydigan</w:t>
      </w:r>
      <w:r>
        <w:rPr>
          <w:spacing w:val="-18"/>
          <w:sz w:val="28"/>
        </w:rPr>
        <w:t xml:space="preserve"> </w:t>
      </w:r>
      <w:r>
        <w:rPr>
          <w:sz w:val="28"/>
        </w:rPr>
        <w:t>bayonnoma</w:t>
      </w:r>
      <w:r>
        <w:rPr>
          <w:spacing w:val="-16"/>
          <w:sz w:val="28"/>
        </w:rPr>
        <w:t xml:space="preserve"> </w:t>
      </w:r>
      <w:r>
        <w:rPr>
          <w:sz w:val="28"/>
        </w:rPr>
        <w:t>bilan rasmiylashtiriladi. Qabul komissiyasi talabgorning o‘qishga qabul qilinganligi yoki qabul qilinmaganligi to‘g‘risida talabgor bilan suhbat asosida o‘tkazilgan imtihon natijasi xulosasiga ko‘ra qaror qabul qiladi.</w:t>
      </w:r>
    </w:p>
    <w:p w14:paraId="1499769D">
      <w:pPr>
        <w:pStyle w:val="6"/>
        <w:numPr>
          <w:ilvl w:val="0"/>
          <w:numId w:val="5"/>
        </w:numPr>
        <w:tabs>
          <w:tab w:val="left" w:pos="1699"/>
        </w:tabs>
        <w:spacing w:before="0" w:after="0" w:line="240" w:lineRule="auto"/>
        <w:ind w:left="630" w:right="148" w:firstLine="648"/>
        <w:jc w:val="both"/>
        <w:rPr>
          <w:sz w:val="28"/>
        </w:rPr>
      </w:pPr>
      <w:r>
        <w:rPr>
          <w:sz w:val="28"/>
        </w:rPr>
        <w:t>Qabul komissiyasining qarori universitet rektori tomonidan talabgorning universitetga qabul qilinishi to‘g‘risidagi buyruqni qabul qilish uchun asos hisoblanadi.</w:t>
      </w:r>
    </w:p>
    <w:p w14:paraId="4C9325C7">
      <w:pPr>
        <w:pStyle w:val="6"/>
        <w:numPr>
          <w:ilvl w:val="0"/>
          <w:numId w:val="5"/>
        </w:numPr>
        <w:tabs>
          <w:tab w:val="left" w:pos="1699"/>
        </w:tabs>
        <w:spacing w:before="2" w:after="0" w:line="240" w:lineRule="auto"/>
        <w:ind w:left="630" w:right="146" w:firstLine="648"/>
        <w:jc w:val="both"/>
        <w:rPr>
          <w:sz w:val="28"/>
        </w:rPr>
      </w:pPr>
      <w:r>
        <w:rPr>
          <w:sz w:val="28"/>
        </w:rPr>
        <w:t xml:space="preserve">Qabul komissiyasining qarori asosida universitet rektori talabgorlarning darslarga qatnashishiga ruxsat etish to‘g‘risida buyruq qabul </w:t>
      </w:r>
      <w:r>
        <w:rPr>
          <w:spacing w:val="-2"/>
          <w:sz w:val="28"/>
        </w:rPr>
        <w:t>qiladi.</w:t>
      </w:r>
    </w:p>
    <w:p w14:paraId="33E513BF">
      <w:pPr>
        <w:pStyle w:val="6"/>
        <w:numPr>
          <w:ilvl w:val="0"/>
          <w:numId w:val="5"/>
        </w:numPr>
        <w:tabs>
          <w:tab w:val="left" w:pos="1699"/>
        </w:tabs>
        <w:spacing w:before="0" w:after="0" w:line="240" w:lineRule="auto"/>
        <w:ind w:left="630" w:right="134" w:firstLine="648"/>
        <w:jc w:val="both"/>
        <w:rPr>
          <w:sz w:val="28"/>
        </w:rPr>
      </w:pPr>
      <w:r>
        <w:rPr>
          <w:sz w:val="28"/>
        </w:rPr>
        <w:t>Qabul komissiyasining talabgorlarni magistratura bosqichiga talabalikka</w:t>
      </w:r>
      <w:r>
        <w:rPr>
          <w:spacing w:val="-3"/>
          <w:sz w:val="28"/>
        </w:rPr>
        <w:t xml:space="preserve"> </w:t>
      </w:r>
      <w:r>
        <w:rPr>
          <w:sz w:val="28"/>
        </w:rPr>
        <w:t>tavsiya</w:t>
      </w:r>
      <w:r>
        <w:rPr>
          <w:spacing w:val="-2"/>
          <w:sz w:val="28"/>
        </w:rPr>
        <w:t xml:space="preserve"> </w:t>
      </w:r>
      <w:r>
        <w:rPr>
          <w:sz w:val="28"/>
        </w:rPr>
        <w:t>etish</w:t>
      </w:r>
      <w:r>
        <w:rPr>
          <w:spacing w:val="-2"/>
          <w:sz w:val="28"/>
        </w:rPr>
        <w:t xml:space="preserve"> </w:t>
      </w:r>
      <w:r>
        <w:rPr>
          <w:sz w:val="28"/>
        </w:rPr>
        <w:t>to‘g‘risidagi</w:t>
      </w:r>
      <w:r>
        <w:rPr>
          <w:spacing w:val="-2"/>
          <w:sz w:val="28"/>
        </w:rPr>
        <w:t xml:space="preserve"> </w:t>
      </w:r>
      <w:r>
        <w:rPr>
          <w:sz w:val="28"/>
        </w:rPr>
        <w:t>qarori</w:t>
      </w:r>
      <w:r>
        <w:rPr>
          <w:spacing w:val="-3"/>
          <w:sz w:val="28"/>
        </w:rPr>
        <w:t xml:space="preserve"> </w:t>
      </w:r>
      <w:r>
        <w:rPr>
          <w:sz w:val="28"/>
        </w:rPr>
        <w:t>qabul qilinganidan</w:t>
      </w:r>
      <w:r>
        <w:rPr>
          <w:spacing w:val="-2"/>
          <w:sz w:val="28"/>
        </w:rPr>
        <w:t xml:space="preserve"> </w:t>
      </w:r>
      <w:r>
        <w:rPr>
          <w:sz w:val="28"/>
        </w:rPr>
        <w:t>keyin</w:t>
      </w:r>
      <w:r>
        <w:rPr>
          <w:spacing w:val="-1"/>
          <w:sz w:val="28"/>
        </w:rPr>
        <w:t xml:space="preserve"> </w:t>
      </w:r>
      <w:r>
        <w:rPr>
          <w:sz w:val="28"/>
        </w:rPr>
        <w:t>universitet bilan yuridik yoki jismoniy shaxslar o‘rtasida belgilangan tartibda to‘lov- kontraktlar rasmiylashtiriladi.</w:t>
      </w:r>
    </w:p>
    <w:p w14:paraId="7805BD30">
      <w:pPr>
        <w:pStyle w:val="5"/>
        <w:ind w:left="712" w:right="139" w:firstLine="705"/>
      </w:pPr>
      <w:r>
        <w:t>Belgilangan na’munadagi to‘lov-kontrakt blankalari talabgorlarni universitetga talabalikka tavsiya etilganligi e’lon qilingan kundan boshlab universitet tomonidan beriladi va yuridik shaxslar uchun universitet moliyaviy ishlar bo‘yicha prorektori va bosh buxgalteri tomonidan imzolangan holda 3 nusxada, jismoniy shaxslar uchun 2 nusxada rasmiylashtiriladi.</w:t>
      </w:r>
    </w:p>
    <w:p w14:paraId="2A49629F">
      <w:pPr>
        <w:pStyle w:val="5"/>
        <w:spacing w:after="0"/>
        <w:sectPr>
          <w:footerReference r:id="rId6" w:type="default"/>
          <w:pgSz w:w="11910" w:h="16840"/>
          <w:pgMar w:top="1040" w:right="708" w:bottom="980" w:left="1417" w:header="0" w:footer="782" w:gutter="0"/>
          <w:pgNumType w:start="2"/>
          <w:cols w:space="720" w:num="1"/>
        </w:sectPr>
      </w:pPr>
    </w:p>
    <w:p w14:paraId="259D7FBE">
      <w:pPr>
        <w:pStyle w:val="5"/>
        <w:spacing w:before="67" w:line="242" w:lineRule="auto"/>
        <w:ind w:left="712" w:right="143" w:firstLine="705"/>
      </w:pPr>
      <w:r>
        <w:t>To‘lov har yili to‘lov-kontraktlar shartlarida ko‘rsatilgan muddatlarda amalga oshiriladi.</w:t>
      </w:r>
    </w:p>
    <w:p w14:paraId="28C5B259">
      <w:pPr>
        <w:pStyle w:val="5"/>
        <w:ind w:left="712" w:right="146" w:firstLine="705"/>
      </w:pPr>
      <w:r>
        <w:t>To‘lov-kontraktlar shartlarini buzganlik uchun javobgarlik qonun hujjatlariga muvofiq qo‘llaniladi.</w:t>
      </w:r>
    </w:p>
    <w:p w14:paraId="7D7B417D">
      <w:pPr>
        <w:pStyle w:val="6"/>
        <w:numPr>
          <w:ilvl w:val="0"/>
          <w:numId w:val="5"/>
        </w:numPr>
        <w:tabs>
          <w:tab w:val="left" w:pos="1699"/>
        </w:tabs>
        <w:spacing w:before="0" w:after="0" w:line="240" w:lineRule="auto"/>
        <w:ind w:left="630" w:right="139" w:firstLine="787"/>
        <w:jc w:val="both"/>
        <w:rPr>
          <w:sz w:val="28"/>
        </w:rPr>
      </w:pPr>
      <w:r>
        <w:rPr>
          <w:sz w:val="28"/>
        </w:rPr>
        <w:t>O‘qish uchun to‘lov-kontraktda belgilangan mablag‘ miqdori belgilangan tartibda o‘tkazilganidan so‘ng universitet rektorining talabgorlarni o‘qishga qabul qilish to‘g‘risidagi buyrug‘i qabul qilinadi.</w:t>
      </w:r>
    </w:p>
    <w:p w14:paraId="3A7FE0A0">
      <w:pPr>
        <w:pStyle w:val="5"/>
        <w:ind w:left="0"/>
        <w:jc w:val="left"/>
      </w:pPr>
    </w:p>
    <w:p w14:paraId="0EABF765">
      <w:pPr>
        <w:pStyle w:val="2"/>
        <w:numPr>
          <w:ilvl w:val="0"/>
          <w:numId w:val="1"/>
        </w:numPr>
        <w:tabs>
          <w:tab w:val="left" w:pos="374"/>
        </w:tabs>
        <w:spacing w:before="1" w:after="0" w:line="240" w:lineRule="auto"/>
        <w:ind w:left="374" w:right="0" w:hanging="234"/>
        <w:jc w:val="center"/>
      </w:pPr>
      <w:r>
        <w:t>bob.</w:t>
      </w:r>
      <w:r>
        <w:rPr>
          <w:spacing w:val="-9"/>
        </w:rPr>
        <w:t xml:space="preserve"> </w:t>
      </w:r>
      <w:r>
        <w:t>Xorijiy</w:t>
      </w:r>
      <w:r>
        <w:rPr>
          <w:spacing w:val="-7"/>
        </w:rPr>
        <w:t xml:space="preserve"> </w:t>
      </w:r>
      <w:r>
        <w:t>fuqarolarni</w:t>
      </w:r>
      <w:r>
        <w:rPr>
          <w:spacing w:val="-7"/>
        </w:rPr>
        <w:t xml:space="preserve"> </w:t>
      </w:r>
      <w:r>
        <w:t>o‘qishga</w:t>
      </w:r>
      <w:r>
        <w:rPr>
          <w:spacing w:val="-7"/>
        </w:rPr>
        <w:t xml:space="preserve"> </w:t>
      </w:r>
      <w:r>
        <w:t>qabul</w:t>
      </w:r>
      <w:r>
        <w:rPr>
          <w:spacing w:val="-6"/>
        </w:rPr>
        <w:t xml:space="preserve"> </w:t>
      </w:r>
      <w:r>
        <w:rPr>
          <w:spacing w:val="-2"/>
        </w:rPr>
        <w:t>qilish</w:t>
      </w:r>
    </w:p>
    <w:p w14:paraId="4F9F28B3">
      <w:pPr>
        <w:pStyle w:val="6"/>
        <w:numPr>
          <w:ilvl w:val="0"/>
          <w:numId w:val="6"/>
        </w:numPr>
        <w:tabs>
          <w:tab w:val="left" w:pos="1699"/>
        </w:tabs>
        <w:spacing w:before="316" w:after="0" w:line="240" w:lineRule="auto"/>
        <w:ind w:left="712" w:right="138" w:firstLine="705"/>
        <w:jc w:val="both"/>
        <w:rPr>
          <w:sz w:val="28"/>
        </w:rPr>
      </w:pPr>
      <w:r>
        <w:rPr>
          <w:sz w:val="28"/>
        </w:rPr>
        <w:t>Xorijiy fuqarolar magistratura mutaxassisligiga ta’lim yo‘nalishlari uchun</w:t>
      </w:r>
      <w:r>
        <w:rPr>
          <w:spacing w:val="-12"/>
          <w:sz w:val="28"/>
        </w:rPr>
        <w:t xml:space="preserve"> </w:t>
      </w:r>
      <w:r>
        <w:rPr>
          <w:sz w:val="28"/>
        </w:rPr>
        <w:t>ajratilgan</w:t>
      </w:r>
      <w:r>
        <w:rPr>
          <w:spacing w:val="-12"/>
          <w:sz w:val="28"/>
        </w:rPr>
        <w:t xml:space="preserve"> </w:t>
      </w:r>
      <w:r>
        <w:rPr>
          <w:sz w:val="28"/>
        </w:rPr>
        <w:t>asosiy</w:t>
      </w:r>
      <w:r>
        <w:rPr>
          <w:spacing w:val="-14"/>
          <w:sz w:val="28"/>
        </w:rPr>
        <w:t xml:space="preserve"> </w:t>
      </w:r>
      <w:r>
        <w:rPr>
          <w:sz w:val="28"/>
        </w:rPr>
        <w:t>kvotadan</w:t>
      </w:r>
      <w:r>
        <w:rPr>
          <w:spacing w:val="-12"/>
          <w:sz w:val="28"/>
        </w:rPr>
        <w:t xml:space="preserve"> </w:t>
      </w:r>
      <w:r>
        <w:rPr>
          <w:sz w:val="28"/>
        </w:rPr>
        <w:t>tashqari</w:t>
      </w:r>
      <w:r>
        <w:rPr>
          <w:spacing w:val="-6"/>
          <w:sz w:val="28"/>
        </w:rPr>
        <w:t xml:space="preserve"> </w:t>
      </w:r>
      <w:r>
        <w:rPr>
          <w:sz w:val="28"/>
        </w:rPr>
        <w:t>to‘lov-kontrakt</w:t>
      </w:r>
      <w:r>
        <w:rPr>
          <w:spacing w:val="-12"/>
          <w:sz w:val="28"/>
        </w:rPr>
        <w:t xml:space="preserve"> </w:t>
      </w:r>
      <w:r>
        <w:rPr>
          <w:sz w:val="28"/>
        </w:rPr>
        <w:t>asosida</w:t>
      </w:r>
      <w:r>
        <w:rPr>
          <w:spacing w:val="-11"/>
          <w:sz w:val="28"/>
        </w:rPr>
        <w:t xml:space="preserve"> </w:t>
      </w:r>
      <w:r>
        <w:rPr>
          <w:sz w:val="28"/>
        </w:rPr>
        <w:t>qabul</w:t>
      </w:r>
      <w:r>
        <w:rPr>
          <w:spacing w:val="-12"/>
          <w:sz w:val="28"/>
        </w:rPr>
        <w:t xml:space="preserve"> </w:t>
      </w:r>
      <w:r>
        <w:rPr>
          <w:sz w:val="28"/>
        </w:rPr>
        <w:t>qilinadi.</w:t>
      </w:r>
    </w:p>
    <w:p w14:paraId="41ACACB0">
      <w:pPr>
        <w:pStyle w:val="6"/>
        <w:numPr>
          <w:ilvl w:val="0"/>
          <w:numId w:val="6"/>
        </w:numPr>
        <w:tabs>
          <w:tab w:val="left" w:pos="1699"/>
        </w:tabs>
        <w:spacing w:before="0" w:after="0" w:line="242" w:lineRule="auto"/>
        <w:ind w:left="630" w:right="143" w:firstLine="787"/>
        <w:jc w:val="both"/>
        <w:rPr>
          <w:sz w:val="28"/>
        </w:rPr>
      </w:pPr>
      <w:r>
        <w:rPr>
          <w:sz w:val="28"/>
        </w:rPr>
        <w:t>Xorijiy fuqarolarni to‘lov-kontrakt asosida o‘qitish qiymati universitetning ta’sischilari tomonidan belgilanadi.</w:t>
      </w:r>
    </w:p>
    <w:p w14:paraId="26F944E1">
      <w:pPr>
        <w:pStyle w:val="6"/>
        <w:numPr>
          <w:ilvl w:val="0"/>
          <w:numId w:val="6"/>
        </w:numPr>
        <w:tabs>
          <w:tab w:val="left" w:pos="1699"/>
        </w:tabs>
        <w:spacing w:before="0" w:after="0" w:line="240" w:lineRule="auto"/>
        <w:ind w:left="630" w:right="142" w:firstLine="787"/>
        <w:jc w:val="both"/>
        <w:rPr>
          <w:sz w:val="28"/>
        </w:rPr>
      </w:pPr>
      <w:r>
        <w:rPr>
          <w:sz w:val="28"/>
        </w:rPr>
        <w:t>Xorijiy fuqarolar universitetga qabul komissiyasi tomonidan belgilanadigan tartibda o‘tkaziladigan suhbat natijasiga ko‘ra qabul qilinadi. Bunda suhbat natijalari asosida universitet rektori o‘qishga qabul qilish to‘g‘risida tegishli buyruq qabul qiladi.</w:t>
      </w:r>
    </w:p>
    <w:p w14:paraId="1BA65299">
      <w:pPr>
        <w:pStyle w:val="2"/>
        <w:numPr>
          <w:ilvl w:val="0"/>
          <w:numId w:val="1"/>
        </w:numPr>
        <w:tabs>
          <w:tab w:val="left" w:pos="372"/>
        </w:tabs>
        <w:spacing w:before="315" w:after="0" w:line="240" w:lineRule="auto"/>
        <w:ind w:left="372" w:right="0" w:hanging="231"/>
        <w:jc w:val="center"/>
      </w:pPr>
      <w:r>
        <w:t>bob.</w:t>
      </w:r>
      <w:r>
        <w:rPr>
          <w:spacing w:val="-10"/>
        </w:rPr>
        <w:t xml:space="preserve"> </w:t>
      </w:r>
      <w:r>
        <w:t>O</w:t>
      </w:r>
      <w:r>
        <w:rPr>
          <w:b w:val="0"/>
        </w:rPr>
        <w:t>‘</w:t>
      </w:r>
      <w:r>
        <w:t>qishdan</w:t>
      </w:r>
      <w:r>
        <w:rPr>
          <w:spacing w:val="-7"/>
        </w:rPr>
        <w:t xml:space="preserve"> </w:t>
      </w:r>
      <w:r>
        <w:t>chetlashtirish</w:t>
      </w:r>
      <w:r>
        <w:rPr>
          <w:spacing w:val="-7"/>
        </w:rPr>
        <w:t xml:space="preserve"> </w:t>
      </w:r>
      <w:r>
        <w:rPr>
          <w:spacing w:val="-2"/>
        </w:rPr>
        <w:t>tartibi</w:t>
      </w:r>
    </w:p>
    <w:p w14:paraId="6C5281CC">
      <w:pPr>
        <w:pStyle w:val="5"/>
        <w:spacing w:before="2"/>
        <w:ind w:left="0"/>
        <w:jc w:val="left"/>
        <w:rPr>
          <w:b/>
        </w:rPr>
      </w:pPr>
    </w:p>
    <w:p w14:paraId="6E7B1750">
      <w:pPr>
        <w:pStyle w:val="5"/>
        <w:ind w:left="568" w:right="134" w:firstLine="710"/>
      </w:pPr>
      <w:r>
        <w:t>1.</w:t>
      </w:r>
      <w:r>
        <w:rPr>
          <w:spacing w:val="40"/>
        </w:rPr>
        <w:t xml:space="preserve"> </w:t>
      </w:r>
      <w:r>
        <w:t>Universitetdan magistratura mutaxassisligi magistrantlarini o‘qishdan chetlashtirish O‘zbekiston Respublikasi Vazirlar Mahkamisining 2017-yil 20- iyundagi</w:t>
      </w:r>
      <w:r>
        <w:rPr>
          <w:spacing w:val="-2"/>
        </w:rPr>
        <w:t xml:space="preserve"> </w:t>
      </w:r>
      <w:r>
        <w:t>393-sonli</w:t>
      </w:r>
      <w:r>
        <w:rPr>
          <w:spacing w:val="-2"/>
        </w:rPr>
        <w:t xml:space="preserve"> </w:t>
      </w:r>
      <w:r>
        <w:t>qarori</w:t>
      </w:r>
      <w:r>
        <w:rPr>
          <w:spacing w:val="-2"/>
        </w:rPr>
        <w:t xml:space="preserve"> </w:t>
      </w:r>
      <w:r>
        <w:t>bilan</w:t>
      </w:r>
      <w:r>
        <w:rPr>
          <w:spacing w:val="-2"/>
        </w:rPr>
        <w:t xml:space="preserve"> </w:t>
      </w:r>
      <w:r>
        <w:t>tasdiqlangan</w:t>
      </w:r>
      <w:r>
        <w:rPr>
          <w:spacing w:val="-2"/>
        </w:rPr>
        <w:t xml:space="preserve"> </w:t>
      </w:r>
      <w:r>
        <w:t>Oliy</w:t>
      </w:r>
      <w:r>
        <w:rPr>
          <w:spacing w:val="-7"/>
        </w:rPr>
        <w:t xml:space="preserve"> </w:t>
      </w:r>
      <w:r>
        <w:t>ta’lim</w:t>
      </w:r>
      <w:r>
        <w:rPr>
          <w:spacing w:val="-7"/>
        </w:rPr>
        <w:t xml:space="preserve"> </w:t>
      </w:r>
      <w:r>
        <w:t>muassasalariga</w:t>
      </w:r>
      <w:r>
        <w:rPr>
          <w:spacing w:val="-3"/>
        </w:rPr>
        <w:t xml:space="preserve"> </w:t>
      </w:r>
      <w:r>
        <w:t>o‘qishga qabul qilish, talabalar o‘qishini ko‘chirish, qayta tiklash va o‘qishdan chetlashtirish to‘g’risidagi Nizomiga muvofiq amalga oshiriladi.</w:t>
      </w:r>
    </w:p>
    <w:p w14:paraId="40841A9C">
      <w:pPr>
        <w:pStyle w:val="5"/>
        <w:spacing w:before="5"/>
        <w:ind w:left="0"/>
        <w:jc w:val="left"/>
      </w:pPr>
    </w:p>
    <w:p w14:paraId="7A8E1693">
      <w:pPr>
        <w:pStyle w:val="2"/>
        <w:numPr>
          <w:ilvl w:val="0"/>
          <w:numId w:val="1"/>
        </w:numPr>
        <w:tabs>
          <w:tab w:val="left" w:pos="376"/>
        </w:tabs>
        <w:spacing w:before="0" w:after="0" w:line="240" w:lineRule="auto"/>
        <w:ind w:left="376" w:right="0" w:hanging="234"/>
        <w:jc w:val="center"/>
      </w:pPr>
      <w:r>
        <w:t>bob.</w:t>
      </w:r>
      <w:r>
        <w:rPr>
          <w:spacing w:val="-9"/>
        </w:rPr>
        <w:t xml:space="preserve"> </w:t>
      </w:r>
      <w:r>
        <w:t>Yakunlovchi</w:t>
      </w:r>
      <w:r>
        <w:rPr>
          <w:spacing w:val="-9"/>
        </w:rPr>
        <w:t xml:space="preserve"> </w:t>
      </w:r>
      <w:r>
        <w:rPr>
          <w:spacing w:val="-2"/>
        </w:rPr>
        <w:t>qoidalar</w:t>
      </w:r>
    </w:p>
    <w:p w14:paraId="16FA8C31">
      <w:pPr>
        <w:pStyle w:val="6"/>
        <w:numPr>
          <w:ilvl w:val="0"/>
          <w:numId w:val="7"/>
        </w:numPr>
        <w:tabs>
          <w:tab w:val="left" w:pos="1699"/>
        </w:tabs>
        <w:spacing w:before="317" w:after="0" w:line="240" w:lineRule="auto"/>
        <w:ind w:left="568" w:right="145" w:firstLine="710"/>
        <w:jc w:val="both"/>
        <w:rPr>
          <w:sz w:val="28"/>
        </w:rPr>
      </w:pPr>
      <w:r>
        <w:rPr>
          <w:sz w:val="28"/>
        </w:rPr>
        <w:t>Ushbu</w:t>
      </w:r>
      <w:r>
        <w:rPr>
          <w:spacing w:val="-15"/>
          <w:sz w:val="28"/>
        </w:rPr>
        <w:t xml:space="preserve"> </w:t>
      </w:r>
      <w:r>
        <w:rPr>
          <w:sz w:val="28"/>
        </w:rPr>
        <w:t>Nizomni</w:t>
      </w:r>
      <w:r>
        <w:rPr>
          <w:spacing w:val="-15"/>
          <w:sz w:val="28"/>
        </w:rPr>
        <w:t xml:space="preserve"> </w:t>
      </w:r>
      <w:r>
        <w:rPr>
          <w:sz w:val="28"/>
        </w:rPr>
        <w:t>qo‘llashda</w:t>
      </w:r>
      <w:r>
        <w:rPr>
          <w:spacing w:val="-15"/>
          <w:sz w:val="28"/>
        </w:rPr>
        <w:t xml:space="preserve"> </w:t>
      </w:r>
      <w:r>
        <w:rPr>
          <w:sz w:val="28"/>
        </w:rPr>
        <w:t>yuzaga</w:t>
      </w:r>
      <w:r>
        <w:rPr>
          <w:spacing w:val="-15"/>
          <w:sz w:val="28"/>
        </w:rPr>
        <w:t xml:space="preserve"> </w:t>
      </w:r>
      <w:r>
        <w:rPr>
          <w:sz w:val="28"/>
        </w:rPr>
        <w:t>keladigan</w:t>
      </w:r>
      <w:r>
        <w:rPr>
          <w:spacing w:val="-14"/>
          <w:sz w:val="28"/>
        </w:rPr>
        <w:t xml:space="preserve"> </w:t>
      </w:r>
      <w:r>
        <w:rPr>
          <w:sz w:val="28"/>
        </w:rPr>
        <w:t>nizolar</w:t>
      </w:r>
      <w:r>
        <w:rPr>
          <w:spacing w:val="-15"/>
          <w:sz w:val="28"/>
        </w:rPr>
        <w:t xml:space="preserve"> </w:t>
      </w:r>
      <w:r>
        <w:rPr>
          <w:sz w:val="28"/>
        </w:rPr>
        <w:t>qonun</w:t>
      </w:r>
      <w:r>
        <w:rPr>
          <w:spacing w:val="-17"/>
          <w:sz w:val="28"/>
        </w:rPr>
        <w:t xml:space="preserve"> </w:t>
      </w:r>
      <w:r>
        <w:rPr>
          <w:sz w:val="28"/>
        </w:rPr>
        <w:t>hujjatlarida belgilangan tartibda hal etiladi.</w:t>
      </w:r>
    </w:p>
    <w:p w14:paraId="45662739">
      <w:pPr>
        <w:pStyle w:val="6"/>
        <w:numPr>
          <w:ilvl w:val="0"/>
          <w:numId w:val="7"/>
        </w:numPr>
        <w:tabs>
          <w:tab w:val="left" w:pos="1699"/>
        </w:tabs>
        <w:spacing w:before="321" w:after="0" w:line="242" w:lineRule="auto"/>
        <w:ind w:left="630" w:right="145" w:firstLine="710"/>
        <w:jc w:val="both"/>
        <w:rPr>
          <w:sz w:val="28"/>
        </w:rPr>
        <w:sectPr>
          <w:pgSz w:w="11910" w:h="16840"/>
          <w:pgMar w:top="1040" w:right="708" w:bottom="980" w:left="1417" w:header="0" w:footer="782" w:gutter="0"/>
          <w:cols w:space="720" w:num="1"/>
        </w:sectPr>
      </w:pPr>
      <w:r>
        <w:rPr>
          <w:sz w:val="28"/>
        </w:rPr>
        <w:t>Mazkur</w:t>
      </w:r>
      <w:r>
        <w:rPr>
          <w:spacing w:val="-18"/>
          <w:sz w:val="28"/>
        </w:rPr>
        <w:t xml:space="preserve"> </w:t>
      </w:r>
      <w:r>
        <w:rPr>
          <w:sz w:val="28"/>
        </w:rPr>
        <w:t>Nizom</w:t>
      </w:r>
      <w:r>
        <w:rPr>
          <w:spacing w:val="-17"/>
          <w:sz w:val="28"/>
        </w:rPr>
        <w:t xml:space="preserve"> </w:t>
      </w:r>
      <w:r>
        <w:rPr>
          <w:sz w:val="28"/>
        </w:rPr>
        <w:t>talablarining</w:t>
      </w:r>
      <w:r>
        <w:rPr>
          <w:spacing w:val="-17"/>
          <w:sz w:val="28"/>
        </w:rPr>
        <w:t xml:space="preserve"> </w:t>
      </w:r>
      <w:r>
        <w:rPr>
          <w:sz w:val="28"/>
        </w:rPr>
        <w:t>buzilishida</w:t>
      </w:r>
      <w:r>
        <w:rPr>
          <w:spacing w:val="-16"/>
          <w:sz w:val="28"/>
        </w:rPr>
        <w:t xml:space="preserve"> </w:t>
      </w:r>
      <w:r>
        <w:rPr>
          <w:sz w:val="28"/>
        </w:rPr>
        <w:t>aybdor</w:t>
      </w:r>
      <w:r>
        <w:rPr>
          <w:spacing w:val="-17"/>
          <w:sz w:val="28"/>
        </w:rPr>
        <w:t xml:space="preserve"> </w:t>
      </w:r>
      <w:r>
        <w:rPr>
          <w:sz w:val="28"/>
        </w:rPr>
        <w:t>bo‘lgan</w:t>
      </w:r>
      <w:r>
        <w:rPr>
          <w:spacing w:val="-16"/>
          <w:sz w:val="28"/>
        </w:rPr>
        <w:t xml:space="preserve"> </w:t>
      </w:r>
      <w:r>
        <w:rPr>
          <w:sz w:val="28"/>
        </w:rPr>
        <w:t>shaxslar</w:t>
      </w:r>
      <w:r>
        <w:rPr>
          <w:spacing w:val="-18"/>
          <w:sz w:val="28"/>
        </w:rPr>
        <w:t xml:space="preserve"> </w:t>
      </w:r>
      <w:r>
        <w:rPr>
          <w:sz w:val="28"/>
        </w:rPr>
        <w:t>qonun hujjatlarida belgilangan tartibda javobgar bo‘ladilar.</w:t>
      </w:r>
    </w:p>
    <w:p w14:paraId="64DD417B">
      <w:bookmarkStart w:id="0" w:name="_GoBack"/>
      <w:bookmarkEnd w:id="0"/>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F1DFE">
    <w:pPr>
      <w:pStyle w:val="5"/>
      <w:spacing w:line="14" w:lineRule="auto"/>
      <w:ind w:left="0"/>
      <w:jc w:val="lef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4AB15">
    <w:pPr>
      <w:pStyle w:val="5"/>
      <w:spacing w:line="14" w:lineRule="auto"/>
      <w:ind w:left="0"/>
      <w:jc w:val="left"/>
      <w:rPr>
        <w:sz w:val="20"/>
      </w:rPr>
    </w:pPr>
    <w:r>
      <w:rPr>
        <w:sz w:val="20"/>
      </w:rPr>
      <mc:AlternateContent>
        <mc:Choice Requires="wps">
          <w:drawing>
            <wp:anchor distT="0" distB="0" distL="0" distR="0" simplePos="0" relativeHeight="251659264" behindDoc="1" locked="0" layoutInCell="1" allowOverlap="1">
              <wp:simplePos x="0" y="0"/>
              <wp:positionH relativeFrom="page">
                <wp:posOffset>6906260</wp:posOffset>
              </wp:positionH>
              <wp:positionV relativeFrom="page">
                <wp:posOffset>10055860</wp:posOffset>
              </wp:positionV>
              <wp:extent cx="165100" cy="194310"/>
              <wp:effectExtent l="0" t="0" r="0" b="0"/>
              <wp:wrapNone/>
              <wp:docPr id="4" name="Textbox 4"/>
              <wp:cNvGraphicFramePr/>
              <a:graphic xmlns:a="http://schemas.openxmlformats.org/drawingml/2006/main">
                <a:graphicData uri="http://schemas.microsoft.com/office/word/2010/wordprocessingShape">
                  <wps:wsp>
                    <wps:cNvSpPr txBox="1"/>
                    <wps:spPr>
                      <a:xfrm>
                        <a:off x="0" y="0"/>
                        <a:ext cx="165100" cy="194310"/>
                      </a:xfrm>
                      <a:prstGeom prst="rect">
                        <a:avLst/>
                      </a:prstGeom>
                    </wps:spPr>
                    <wps:txbx>
                      <w:txbxContent>
                        <w:p w14:paraId="2A063AE4">
                          <w:pPr>
                            <w:spacing w:before="10"/>
                            <w:ind w:left="60" w:right="0" w:firstLine="0"/>
                            <w:jc w:val="left"/>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2</w:t>
                          </w:r>
                          <w:r>
                            <w:rPr>
                              <w:spacing w:val="-10"/>
                              <w:sz w:val="24"/>
                            </w:rPr>
                            <w:fldChar w:fldCharType="end"/>
                          </w:r>
                        </w:p>
                      </w:txbxContent>
                    </wps:txbx>
                    <wps:bodyPr wrap="square" lIns="0" tIns="0" rIns="0" bIns="0" rtlCol="0">
                      <a:noAutofit/>
                    </wps:bodyPr>
                  </wps:wsp>
                </a:graphicData>
              </a:graphic>
            </wp:anchor>
          </w:drawing>
        </mc:Choice>
        <mc:Fallback>
          <w:pict>
            <v:shape id="Textbox 4" o:spid="_x0000_s1026" o:spt="202" type="#_x0000_t202" style="position:absolute;left:0pt;margin-left:543.8pt;margin-top:791.8pt;height:15.3pt;width:13pt;mso-position-horizontal-relative:page;mso-position-vertical-relative:page;z-index:-251657216;mso-width-relative:page;mso-height-relative:page;" filled="f" stroked="f" coordsize="21600,21600" o:gfxdata="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hH&#10;28rZAAAADwEAAA8AAAAAAAAAAQAgAAAAIgAAAGRycy9kb3ducmV2LnhtbFBLAQIUABQAAAAIAIdO&#10;4kB5d/+esAEAAHMDAAAOAAAAAAAAAAEAIAAAACgBAABkcnMvZTJvRG9jLnhtbFBLBQYAAAAABgAG&#10;AFkBAABKBQAAAAA=&#10;">
              <v:fill on="f" focussize="0,0"/>
              <v:stroke on="f"/>
              <v:imagedata o:title=""/>
              <o:lock v:ext="edit" aspectratio="f"/>
              <v:textbox inset="0mm,0mm,0mm,0mm">
                <w:txbxContent>
                  <w:p w14:paraId="2A063AE4">
                    <w:pPr>
                      <w:spacing w:before="10"/>
                      <w:ind w:left="60" w:right="0" w:firstLine="0"/>
                      <w:jc w:val="left"/>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2</w:t>
                    </w:r>
                    <w:r>
                      <w:rPr>
                        <w:spacing w:val="-10"/>
                        <w:sz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712" w:hanging="423"/>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tentative="0">
      <w:start w:val="0"/>
      <w:numFmt w:val="bullet"/>
      <w:lvlText w:val="•"/>
      <w:lvlJc w:val="left"/>
      <w:pPr>
        <w:ind w:left="1626" w:hanging="423"/>
      </w:pPr>
      <w:rPr>
        <w:rFonts w:hint="default"/>
        <w:lang w:val="en-US" w:eastAsia="en-US" w:bidi="ar-SA"/>
      </w:rPr>
    </w:lvl>
    <w:lvl w:ilvl="2" w:tentative="0">
      <w:start w:val="0"/>
      <w:numFmt w:val="bullet"/>
      <w:lvlText w:val="•"/>
      <w:lvlJc w:val="left"/>
      <w:pPr>
        <w:ind w:left="2532" w:hanging="423"/>
      </w:pPr>
      <w:rPr>
        <w:rFonts w:hint="default"/>
        <w:lang w:val="en-US" w:eastAsia="en-US" w:bidi="ar-SA"/>
      </w:rPr>
    </w:lvl>
    <w:lvl w:ilvl="3" w:tentative="0">
      <w:start w:val="0"/>
      <w:numFmt w:val="bullet"/>
      <w:lvlText w:val="•"/>
      <w:lvlJc w:val="left"/>
      <w:pPr>
        <w:ind w:left="3438" w:hanging="423"/>
      </w:pPr>
      <w:rPr>
        <w:rFonts w:hint="default"/>
        <w:lang w:val="en-US" w:eastAsia="en-US" w:bidi="ar-SA"/>
      </w:rPr>
    </w:lvl>
    <w:lvl w:ilvl="4" w:tentative="0">
      <w:start w:val="0"/>
      <w:numFmt w:val="bullet"/>
      <w:lvlText w:val="•"/>
      <w:lvlJc w:val="left"/>
      <w:pPr>
        <w:ind w:left="4344" w:hanging="423"/>
      </w:pPr>
      <w:rPr>
        <w:rFonts w:hint="default"/>
        <w:lang w:val="en-US" w:eastAsia="en-US" w:bidi="ar-SA"/>
      </w:rPr>
    </w:lvl>
    <w:lvl w:ilvl="5" w:tentative="0">
      <w:start w:val="0"/>
      <w:numFmt w:val="bullet"/>
      <w:lvlText w:val="•"/>
      <w:lvlJc w:val="left"/>
      <w:pPr>
        <w:ind w:left="5250" w:hanging="423"/>
      </w:pPr>
      <w:rPr>
        <w:rFonts w:hint="default"/>
        <w:lang w:val="en-US" w:eastAsia="en-US" w:bidi="ar-SA"/>
      </w:rPr>
    </w:lvl>
    <w:lvl w:ilvl="6" w:tentative="0">
      <w:start w:val="0"/>
      <w:numFmt w:val="bullet"/>
      <w:lvlText w:val="•"/>
      <w:lvlJc w:val="left"/>
      <w:pPr>
        <w:ind w:left="6156" w:hanging="423"/>
      </w:pPr>
      <w:rPr>
        <w:rFonts w:hint="default"/>
        <w:lang w:val="en-US" w:eastAsia="en-US" w:bidi="ar-SA"/>
      </w:rPr>
    </w:lvl>
    <w:lvl w:ilvl="7" w:tentative="0">
      <w:start w:val="0"/>
      <w:numFmt w:val="bullet"/>
      <w:lvlText w:val="•"/>
      <w:lvlJc w:val="left"/>
      <w:pPr>
        <w:ind w:left="7062" w:hanging="423"/>
      </w:pPr>
      <w:rPr>
        <w:rFonts w:hint="default"/>
        <w:lang w:val="en-US" w:eastAsia="en-US" w:bidi="ar-SA"/>
      </w:rPr>
    </w:lvl>
    <w:lvl w:ilvl="8" w:tentative="0">
      <w:start w:val="0"/>
      <w:numFmt w:val="bullet"/>
      <w:lvlText w:val="•"/>
      <w:lvlJc w:val="left"/>
      <w:pPr>
        <w:ind w:left="7969" w:hanging="423"/>
      </w:pPr>
      <w:rPr>
        <w:rFonts w:hint="default"/>
        <w:lang w:val="en-US" w:eastAsia="en-US" w:bidi="ar-SA"/>
      </w:rPr>
    </w:lvl>
  </w:abstractNum>
  <w:abstractNum w:abstractNumId="1">
    <w:nsid w:val="BF205925"/>
    <w:multiLevelType w:val="multilevel"/>
    <w:tmpl w:val="BF205925"/>
    <w:lvl w:ilvl="0" w:tentative="0">
      <w:start w:val="1"/>
      <w:numFmt w:val="decimal"/>
      <w:lvlText w:val="%1-"/>
      <w:lvlJc w:val="left"/>
      <w:pPr>
        <w:ind w:left="3723" w:hanging="237"/>
        <w:jc w:val="right"/>
      </w:pPr>
      <w:rPr>
        <w:rFonts w:hint="default" w:ascii="Times New Roman" w:hAnsi="Times New Roman" w:eastAsia="Times New Roman" w:cs="Times New Roman"/>
        <w:b/>
        <w:bCs/>
        <w:i w:val="0"/>
        <w:iCs w:val="0"/>
        <w:spacing w:val="0"/>
        <w:w w:val="97"/>
        <w:sz w:val="26"/>
        <w:szCs w:val="26"/>
        <w:lang w:val="en-US" w:eastAsia="en-US" w:bidi="ar-SA"/>
      </w:rPr>
    </w:lvl>
    <w:lvl w:ilvl="1" w:tentative="0">
      <w:start w:val="0"/>
      <w:numFmt w:val="bullet"/>
      <w:lvlText w:val="•"/>
      <w:lvlJc w:val="left"/>
      <w:pPr>
        <w:ind w:left="4326" w:hanging="237"/>
      </w:pPr>
      <w:rPr>
        <w:rFonts w:hint="default"/>
        <w:lang w:val="en-US" w:eastAsia="en-US" w:bidi="ar-SA"/>
      </w:rPr>
    </w:lvl>
    <w:lvl w:ilvl="2" w:tentative="0">
      <w:start w:val="0"/>
      <w:numFmt w:val="bullet"/>
      <w:lvlText w:val="•"/>
      <w:lvlJc w:val="left"/>
      <w:pPr>
        <w:ind w:left="4932" w:hanging="237"/>
      </w:pPr>
      <w:rPr>
        <w:rFonts w:hint="default"/>
        <w:lang w:val="en-US" w:eastAsia="en-US" w:bidi="ar-SA"/>
      </w:rPr>
    </w:lvl>
    <w:lvl w:ilvl="3" w:tentative="0">
      <w:start w:val="0"/>
      <w:numFmt w:val="bullet"/>
      <w:lvlText w:val="•"/>
      <w:lvlJc w:val="left"/>
      <w:pPr>
        <w:ind w:left="5538" w:hanging="237"/>
      </w:pPr>
      <w:rPr>
        <w:rFonts w:hint="default"/>
        <w:lang w:val="en-US" w:eastAsia="en-US" w:bidi="ar-SA"/>
      </w:rPr>
    </w:lvl>
    <w:lvl w:ilvl="4" w:tentative="0">
      <w:start w:val="0"/>
      <w:numFmt w:val="bullet"/>
      <w:lvlText w:val="•"/>
      <w:lvlJc w:val="left"/>
      <w:pPr>
        <w:ind w:left="6144" w:hanging="237"/>
      </w:pPr>
      <w:rPr>
        <w:rFonts w:hint="default"/>
        <w:lang w:val="en-US" w:eastAsia="en-US" w:bidi="ar-SA"/>
      </w:rPr>
    </w:lvl>
    <w:lvl w:ilvl="5" w:tentative="0">
      <w:start w:val="0"/>
      <w:numFmt w:val="bullet"/>
      <w:lvlText w:val="•"/>
      <w:lvlJc w:val="left"/>
      <w:pPr>
        <w:ind w:left="6750" w:hanging="237"/>
      </w:pPr>
      <w:rPr>
        <w:rFonts w:hint="default"/>
        <w:lang w:val="en-US" w:eastAsia="en-US" w:bidi="ar-SA"/>
      </w:rPr>
    </w:lvl>
    <w:lvl w:ilvl="6" w:tentative="0">
      <w:start w:val="0"/>
      <w:numFmt w:val="bullet"/>
      <w:lvlText w:val="•"/>
      <w:lvlJc w:val="left"/>
      <w:pPr>
        <w:ind w:left="7356" w:hanging="237"/>
      </w:pPr>
      <w:rPr>
        <w:rFonts w:hint="default"/>
        <w:lang w:val="en-US" w:eastAsia="en-US" w:bidi="ar-SA"/>
      </w:rPr>
    </w:lvl>
    <w:lvl w:ilvl="7" w:tentative="0">
      <w:start w:val="0"/>
      <w:numFmt w:val="bullet"/>
      <w:lvlText w:val="•"/>
      <w:lvlJc w:val="left"/>
      <w:pPr>
        <w:ind w:left="7962" w:hanging="237"/>
      </w:pPr>
      <w:rPr>
        <w:rFonts w:hint="default"/>
        <w:lang w:val="en-US" w:eastAsia="en-US" w:bidi="ar-SA"/>
      </w:rPr>
    </w:lvl>
    <w:lvl w:ilvl="8" w:tentative="0">
      <w:start w:val="0"/>
      <w:numFmt w:val="bullet"/>
      <w:lvlText w:val="•"/>
      <w:lvlJc w:val="left"/>
      <w:pPr>
        <w:ind w:left="8569" w:hanging="237"/>
      </w:pPr>
      <w:rPr>
        <w:rFonts w:hint="default"/>
        <w:lang w:val="en-US" w:eastAsia="en-US" w:bidi="ar-SA"/>
      </w:rPr>
    </w:lvl>
  </w:abstractNum>
  <w:abstractNum w:abstractNumId="2">
    <w:nsid w:val="0248C179"/>
    <w:multiLevelType w:val="multilevel"/>
    <w:tmpl w:val="0248C179"/>
    <w:lvl w:ilvl="0" w:tentative="0">
      <w:start w:val="1"/>
      <w:numFmt w:val="decimal"/>
      <w:lvlText w:val="%1."/>
      <w:lvlJc w:val="left"/>
      <w:pPr>
        <w:ind w:left="568" w:hanging="423"/>
        <w:jc w:val="right"/>
      </w:pPr>
      <w:rPr>
        <w:rFonts w:hint="default" w:ascii="Times New Roman" w:hAnsi="Times New Roman" w:eastAsia="Times New Roman" w:cs="Times New Roman"/>
        <w:b w:val="0"/>
        <w:bCs w:val="0"/>
        <w:i w:val="0"/>
        <w:iCs w:val="0"/>
        <w:spacing w:val="0"/>
        <w:w w:val="100"/>
        <w:sz w:val="28"/>
        <w:szCs w:val="28"/>
        <w:lang w:val="en-US" w:eastAsia="en-US" w:bidi="ar-SA"/>
      </w:rPr>
    </w:lvl>
    <w:lvl w:ilvl="1" w:tentative="0">
      <w:start w:val="1"/>
      <w:numFmt w:val="decimal"/>
      <w:lvlText w:val="%2-"/>
      <w:lvlJc w:val="left"/>
      <w:pPr>
        <w:ind w:left="3723" w:hanging="237"/>
        <w:jc w:val="right"/>
      </w:pPr>
      <w:rPr>
        <w:rFonts w:hint="default" w:ascii="Times New Roman" w:hAnsi="Times New Roman" w:eastAsia="Times New Roman" w:cs="Times New Roman"/>
        <w:b/>
        <w:bCs/>
        <w:i w:val="0"/>
        <w:iCs w:val="0"/>
        <w:spacing w:val="0"/>
        <w:w w:val="97"/>
        <w:sz w:val="26"/>
        <w:szCs w:val="26"/>
        <w:lang w:val="en-US" w:eastAsia="en-US" w:bidi="ar-SA"/>
      </w:rPr>
    </w:lvl>
    <w:lvl w:ilvl="2" w:tentative="0">
      <w:start w:val="0"/>
      <w:numFmt w:val="bullet"/>
      <w:lvlText w:val="•"/>
      <w:lvlJc w:val="left"/>
      <w:pPr>
        <w:ind w:left="4393" w:hanging="237"/>
      </w:pPr>
      <w:rPr>
        <w:rFonts w:hint="default"/>
        <w:lang w:val="en-US" w:eastAsia="en-US" w:bidi="ar-SA"/>
      </w:rPr>
    </w:lvl>
    <w:lvl w:ilvl="3" w:tentative="0">
      <w:start w:val="0"/>
      <w:numFmt w:val="bullet"/>
      <w:lvlText w:val="•"/>
      <w:lvlJc w:val="left"/>
      <w:pPr>
        <w:ind w:left="5066" w:hanging="237"/>
      </w:pPr>
      <w:rPr>
        <w:rFonts w:hint="default"/>
        <w:lang w:val="en-US" w:eastAsia="en-US" w:bidi="ar-SA"/>
      </w:rPr>
    </w:lvl>
    <w:lvl w:ilvl="4" w:tentative="0">
      <w:start w:val="0"/>
      <w:numFmt w:val="bullet"/>
      <w:lvlText w:val="•"/>
      <w:lvlJc w:val="left"/>
      <w:pPr>
        <w:ind w:left="5740" w:hanging="237"/>
      </w:pPr>
      <w:rPr>
        <w:rFonts w:hint="default"/>
        <w:lang w:val="en-US" w:eastAsia="en-US" w:bidi="ar-SA"/>
      </w:rPr>
    </w:lvl>
    <w:lvl w:ilvl="5" w:tentative="0">
      <w:start w:val="0"/>
      <w:numFmt w:val="bullet"/>
      <w:lvlText w:val="•"/>
      <w:lvlJc w:val="left"/>
      <w:pPr>
        <w:ind w:left="6413" w:hanging="237"/>
      </w:pPr>
      <w:rPr>
        <w:rFonts w:hint="default"/>
        <w:lang w:val="en-US" w:eastAsia="en-US" w:bidi="ar-SA"/>
      </w:rPr>
    </w:lvl>
    <w:lvl w:ilvl="6" w:tentative="0">
      <w:start w:val="0"/>
      <w:numFmt w:val="bullet"/>
      <w:lvlText w:val="•"/>
      <w:lvlJc w:val="left"/>
      <w:pPr>
        <w:ind w:left="7087" w:hanging="237"/>
      </w:pPr>
      <w:rPr>
        <w:rFonts w:hint="default"/>
        <w:lang w:val="en-US" w:eastAsia="en-US" w:bidi="ar-SA"/>
      </w:rPr>
    </w:lvl>
    <w:lvl w:ilvl="7" w:tentative="0">
      <w:start w:val="0"/>
      <w:numFmt w:val="bullet"/>
      <w:lvlText w:val="•"/>
      <w:lvlJc w:val="left"/>
      <w:pPr>
        <w:ind w:left="7760" w:hanging="237"/>
      </w:pPr>
      <w:rPr>
        <w:rFonts w:hint="default"/>
        <w:lang w:val="en-US" w:eastAsia="en-US" w:bidi="ar-SA"/>
      </w:rPr>
    </w:lvl>
    <w:lvl w:ilvl="8" w:tentative="0">
      <w:start w:val="0"/>
      <w:numFmt w:val="bullet"/>
      <w:lvlText w:val="•"/>
      <w:lvlJc w:val="left"/>
      <w:pPr>
        <w:ind w:left="8434" w:hanging="237"/>
      </w:pPr>
      <w:rPr>
        <w:rFonts w:hint="default"/>
        <w:lang w:val="en-US" w:eastAsia="en-US" w:bidi="ar-SA"/>
      </w:rPr>
    </w:lvl>
  </w:abstractNum>
  <w:abstractNum w:abstractNumId="3">
    <w:nsid w:val="03D62ECE"/>
    <w:multiLevelType w:val="multilevel"/>
    <w:tmpl w:val="03D62ECE"/>
    <w:lvl w:ilvl="0" w:tentative="0">
      <w:start w:val="0"/>
      <w:numFmt w:val="bullet"/>
      <w:lvlText w:val="­"/>
      <w:lvlJc w:val="left"/>
      <w:pPr>
        <w:ind w:left="993" w:hanging="281"/>
      </w:pPr>
      <w:rPr>
        <w:rFonts w:hint="default" w:ascii="Times New Roman" w:hAnsi="Times New Roman" w:eastAsia="Times New Roman" w:cs="Times New Roman"/>
        <w:b w:val="0"/>
        <w:bCs w:val="0"/>
        <w:i w:val="0"/>
        <w:iCs w:val="0"/>
        <w:spacing w:val="0"/>
        <w:w w:val="100"/>
        <w:sz w:val="28"/>
        <w:szCs w:val="28"/>
        <w:lang w:val="en-US" w:eastAsia="en-US" w:bidi="ar-SA"/>
      </w:rPr>
    </w:lvl>
    <w:lvl w:ilvl="1" w:tentative="0">
      <w:start w:val="0"/>
      <w:numFmt w:val="bullet"/>
      <w:lvlText w:val="•"/>
      <w:lvlJc w:val="left"/>
      <w:pPr>
        <w:ind w:left="1878" w:hanging="281"/>
      </w:pPr>
      <w:rPr>
        <w:rFonts w:hint="default"/>
        <w:lang w:val="en-US" w:eastAsia="en-US" w:bidi="ar-SA"/>
      </w:rPr>
    </w:lvl>
    <w:lvl w:ilvl="2" w:tentative="0">
      <w:start w:val="0"/>
      <w:numFmt w:val="bullet"/>
      <w:lvlText w:val="•"/>
      <w:lvlJc w:val="left"/>
      <w:pPr>
        <w:ind w:left="2756" w:hanging="281"/>
      </w:pPr>
      <w:rPr>
        <w:rFonts w:hint="default"/>
        <w:lang w:val="en-US" w:eastAsia="en-US" w:bidi="ar-SA"/>
      </w:rPr>
    </w:lvl>
    <w:lvl w:ilvl="3" w:tentative="0">
      <w:start w:val="0"/>
      <w:numFmt w:val="bullet"/>
      <w:lvlText w:val="•"/>
      <w:lvlJc w:val="left"/>
      <w:pPr>
        <w:ind w:left="3634" w:hanging="281"/>
      </w:pPr>
      <w:rPr>
        <w:rFonts w:hint="default"/>
        <w:lang w:val="en-US" w:eastAsia="en-US" w:bidi="ar-SA"/>
      </w:rPr>
    </w:lvl>
    <w:lvl w:ilvl="4" w:tentative="0">
      <w:start w:val="0"/>
      <w:numFmt w:val="bullet"/>
      <w:lvlText w:val="•"/>
      <w:lvlJc w:val="left"/>
      <w:pPr>
        <w:ind w:left="4512" w:hanging="281"/>
      </w:pPr>
      <w:rPr>
        <w:rFonts w:hint="default"/>
        <w:lang w:val="en-US" w:eastAsia="en-US" w:bidi="ar-SA"/>
      </w:rPr>
    </w:lvl>
    <w:lvl w:ilvl="5" w:tentative="0">
      <w:start w:val="0"/>
      <w:numFmt w:val="bullet"/>
      <w:lvlText w:val="•"/>
      <w:lvlJc w:val="left"/>
      <w:pPr>
        <w:ind w:left="5390" w:hanging="281"/>
      </w:pPr>
      <w:rPr>
        <w:rFonts w:hint="default"/>
        <w:lang w:val="en-US" w:eastAsia="en-US" w:bidi="ar-SA"/>
      </w:rPr>
    </w:lvl>
    <w:lvl w:ilvl="6" w:tentative="0">
      <w:start w:val="0"/>
      <w:numFmt w:val="bullet"/>
      <w:lvlText w:val="•"/>
      <w:lvlJc w:val="left"/>
      <w:pPr>
        <w:ind w:left="6268" w:hanging="281"/>
      </w:pPr>
      <w:rPr>
        <w:rFonts w:hint="default"/>
        <w:lang w:val="en-US" w:eastAsia="en-US" w:bidi="ar-SA"/>
      </w:rPr>
    </w:lvl>
    <w:lvl w:ilvl="7" w:tentative="0">
      <w:start w:val="0"/>
      <w:numFmt w:val="bullet"/>
      <w:lvlText w:val="•"/>
      <w:lvlJc w:val="left"/>
      <w:pPr>
        <w:ind w:left="7146" w:hanging="281"/>
      </w:pPr>
      <w:rPr>
        <w:rFonts w:hint="default"/>
        <w:lang w:val="en-US" w:eastAsia="en-US" w:bidi="ar-SA"/>
      </w:rPr>
    </w:lvl>
    <w:lvl w:ilvl="8" w:tentative="0">
      <w:start w:val="0"/>
      <w:numFmt w:val="bullet"/>
      <w:lvlText w:val="•"/>
      <w:lvlJc w:val="left"/>
      <w:pPr>
        <w:ind w:left="8025" w:hanging="281"/>
      </w:pPr>
      <w:rPr>
        <w:rFonts w:hint="default"/>
        <w:lang w:val="en-US" w:eastAsia="en-US" w:bidi="ar-SA"/>
      </w:rPr>
    </w:lvl>
  </w:abstractNum>
  <w:abstractNum w:abstractNumId="4">
    <w:nsid w:val="25B654F3"/>
    <w:multiLevelType w:val="multilevel"/>
    <w:tmpl w:val="25B654F3"/>
    <w:lvl w:ilvl="0" w:tentative="0">
      <w:start w:val="1"/>
      <w:numFmt w:val="decimal"/>
      <w:lvlText w:val="%1."/>
      <w:lvlJc w:val="left"/>
      <w:pPr>
        <w:ind w:left="568" w:hanging="423"/>
        <w:jc w:val="right"/>
      </w:pPr>
      <w:rPr>
        <w:rFonts w:hint="default" w:ascii="Times New Roman" w:hAnsi="Times New Roman" w:eastAsia="Times New Roman" w:cs="Times New Roman"/>
        <w:b w:val="0"/>
        <w:bCs w:val="0"/>
        <w:i w:val="0"/>
        <w:iCs w:val="0"/>
        <w:spacing w:val="0"/>
        <w:w w:val="100"/>
        <w:sz w:val="28"/>
        <w:szCs w:val="28"/>
        <w:lang w:val="en-US" w:eastAsia="en-US" w:bidi="ar-SA"/>
      </w:rPr>
    </w:lvl>
    <w:lvl w:ilvl="1" w:tentative="0">
      <w:start w:val="0"/>
      <w:numFmt w:val="bullet"/>
      <w:lvlText w:val="•"/>
      <w:lvlJc w:val="left"/>
      <w:pPr>
        <w:ind w:left="1482" w:hanging="423"/>
      </w:pPr>
      <w:rPr>
        <w:rFonts w:hint="default"/>
        <w:lang w:val="en-US" w:eastAsia="en-US" w:bidi="ar-SA"/>
      </w:rPr>
    </w:lvl>
    <w:lvl w:ilvl="2" w:tentative="0">
      <w:start w:val="0"/>
      <w:numFmt w:val="bullet"/>
      <w:lvlText w:val="•"/>
      <w:lvlJc w:val="left"/>
      <w:pPr>
        <w:ind w:left="2404" w:hanging="423"/>
      </w:pPr>
      <w:rPr>
        <w:rFonts w:hint="default"/>
        <w:lang w:val="en-US" w:eastAsia="en-US" w:bidi="ar-SA"/>
      </w:rPr>
    </w:lvl>
    <w:lvl w:ilvl="3" w:tentative="0">
      <w:start w:val="0"/>
      <w:numFmt w:val="bullet"/>
      <w:lvlText w:val="•"/>
      <w:lvlJc w:val="left"/>
      <w:pPr>
        <w:ind w:left="3326" w:hanging="423"/>
      </w:pPr>
      <w:rPr>
        <w:rFonts w:hint="default"/>
        <w:lang w:val="en-US" w:eastAsia="en-US" w:bidi="ar-SA"/>
      </w:rPr>
    </w:lvl>
    <w:lvl w:ilvl="4" w:tentative="0">
      <w:start w:val="0"/>
      <w:numFmt w:val="bullet"/>
      <w:lvlText w:val="•"/>
      <w:lvlJc w:val="left"/>
      <w:pPr>
        <w:ind w:left="4248" w:hanging="423"/>
      </w:pPr>
      <w:rPr>
        <w:rFonts w:hint="default"/>
        <w:lang w:val="en-US" w:eastAsia="en-US" w:bidi="ar-SA"/>
      </w:rPr>
    </w:lvl>
    <w:lvl w:ilvl="5" w:tentative="0">
      <w:start w:val="0"/>
      <w:numFmt w:val="bullet"/>
      <w:lvlText w:val="•"/>
      <w:lvlJc w:val="left"/>
      <w:pPr>
        <w:ind w:left="5170" w:hanging="423"/>
      </w:pPr>
      <w:rPr>
        <w:rFonts w:hint="default"/>
        <w:lang w:val="en-US" w:eastAsia="en-US" w:bidi="ar-SA"/>
      </w:rPr>
    </w:lvl>
    <w:lvl w:ilvl="6" w:tentative="0">
      <w:start w:val="0"/>
      <w:numFmt w:val="bullet"/>
      <w:lvlText w:val="•"/>
      <w:lvlJc w:val="left"/>
      <w:pPr>
        <w:ind w:left="6092" w:hanging="423"/>
      </w:pPr>
      <w:rPr>
        <w:rFonts w:hint="default"/>
        <w:lang w:val="en-US" w:eastAsia="en-US" w:bidi="ar-SA"/>
      </w:rPr>
    </w:lvl>
    <w:lvl w:ilvl="7" w:tentative="0">
      <w:start w:val="0"/>
      <w:numFmt w:val="bullet"/>
      <w:lvlText w:val="•"/>
      <w:lvlJc w:val="left"/>
      <w:pPr>
        <w:ind w:left="7014" w:hanging="423"/>
      </w:pPr>
      <w:rPr>
        <w:rFonts w:hint="default"/>
        <w:lang w:val="en-US" w:eastAsia="en-US" w:bidi="ar-SA"/>
      </w:rPr>
    </w:lvl>
    <w:lvl w:ilvl="8" w:tentative="0">
      <w:start w:val="0"/>
      <w:numFmt w:val="bullet"/>
      <w:lvlText w:val="•"/>
      <w:lvlJc w:val="left"/>
      <w:pPr>
        <w:ind w:left="7937" w:hanging="423"/>
      </w:pPr>
      <w:rPr>
        <w:rFonts w:hint="default"/>
        <w:lang w:val="en-US" w:eastAsia="en-US" w:bidi="ar-SA"/>
      </w:rPr>
    </w:lvl>
  </w:abstractNum>
  <w:abstractNum w:abstractNumId="5">
    <w:nsid w:val="59ADCABA"/>
    <w:multiLevelType w:val="multilevel"/>
    <w:tmpl w:val="59ADCABA"/>
    <w:lvl w:ilvl="0" w:tentative="0">
      <w:start w:val="1"/>
      <w:numFmt w:val="decimal"/>
      <w:lvlText w:val="%1."/>
      <w:lvlJc w:val="left"/>
      <w:pPr>
        <w:ind w:left="285" w:hanging="339"/>
        <w:jc w:val="right"/>
      </w:pPr>
      <w:rPr>
        <w:rFonts w:hint="default"/>
        <w:spacing w:val="0"/>
        <w:w w:val="100"/>
        <w:lang w:val="en-US" w:eastAsia="en-US" w:bidi="ar-SA"/>
      </w:rPr>
    </w:lvl>
    <w:lvl w:ilvl="1" w:tentative="0">
      <w:start w:val="1"/>
      <w:numFmt w:val="decimal"/>
      <w:lvlText w:val="%2."/>
      <w:lvlJc w:val="left"/>
      <w:pPr>
        <w:ind w:left="772" w:hanging="351"/>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tentative="0">
      <w:start w:val="0"/>
      <w:numFmt w:val="bullet"/>
      <w:lvlText w:val="•"/>
      <w:lvlJc w:val="left"/>
      <w:pPr>
        <w:ind w:left="1780" w:hanging="351"/>
      </w:pPr>
      <w:rPr>
        <w:rFonts w:hint="default"/>
        <w:lang w:val="en-US" w:eastAsia="en-US" w:bidi="ar-SA"/>
      </w:rPr>
    </w:lvl>
    <w:lvl w:ilvl="3" w:tentative="0">
      <w:start w:val="0"/>
      <w:numFmt w:val="bullet"/>
      <w:lvlText w:val="•"/>
      <w:lvlJc w:val="left"/>
      <w:pPr>
        <w:ind w:left="2780" w:hanging="351"/>
      </w:pPr>
      <w:rPr>
        <w:rFonts w:hint="default"/>
        <w:lang w:val="en-US" w:eastAsia="en-US" w:bidi="ar-SA"/>
      </w:rPr>
    </w:lvl>
    <w:lvl w:ilvl="4" w:tentative="0">
      <w:start w:val="0"/>
      <w:numFmt w:val="bullet"/>
      <w:lvlText w:val="•"/>
      <w:lvlJc w:val="left"/>
      <w:pPr>
        <w:ind w:left="3780" w:hanging="351"/>
      </w:pPr>
      <w:rPr>
        <w:rFonts w:hint="default"/>
        <w:lang w:val="en-US" w:eastAsia="en-US" w:bidi="ar-SA"/>
      </w:rPr>
    </w:lvl>
    <w:lvl w:ilvl="5" w:tentative="0">
      <w:start w:val="0"/>
      <w:numFmt w:val="bullet"/>
      <w:lvlText w:val="•"/>
      <w:lvlJc w:val="left"/>
      <w:pPr>
        <w:ind w:left="4780" w:hanging="351"/>
      </w:pPr>
      <w:rPr>
        <w:rFonts w:hint="default"/>
        <w:lang w:val="en-US" w:eastAsia="en-US" w:bidi="ar-SA"/>
      </w:rPr>
    </w:lvl>
    <w:lvl w:ilvl="6" w:tentative="0">
      <w:start w:val="0"/>
      <w:numFmt w:val="bullet"/>
      <w:lvlText w:val="•"/>
      <w:lvlJc w:val="left"/>
      <w:pPr>
        <w:ind w:left="5780" w:hanging="351"/>
      </w:pPr>
      <w:rPr>
        <w:rFonts w:hint="default"/>
        <w:lang w:val="en-US" w:eastAsia="en-US" w:bidi="ar-SA"/>
      </w:rPr>
    </w:lvl>
    <w:lvl w:ilvl="7" w:tentative="0">
      <w:start w:val="0"/>
      <w:numFmt w:val="bullet"/>
      <w:lvlText w:val="•"/>
      <w:lvlJc w:val="left"/>
      <w:pPr>
        <w:ind w:left="6780" w:hanging="351"/>
      </w:pPr>
      <w:rPr>
        <w:rFonts w:hint="default"/>
        <w:lang w:val="en-US" w:eastAsia="en-US" w:bidi="ar-SA"/>
      </w:rPr>
    </w:lvl>
    <w:lvl w:ilvl="8" w:tentative="0">
      <w:start w:val="0"/>
      <w:numFmt w:val="bullet"/>
      <w:lvlText w:val="•"/>
      <w:lvlJc w:val="left"/>
      <w:pPr>
        <w:ind w:left="7781" w:hanging="351"/>
      </w:pPr>
      <w:rPr>
        <w:rFonts w:hint="default"/>
        <w:lang w:val="en-US" w:eastAsia="en-US" w:bidi="ar-SA"/>
      </w:rPr>
    </w:lvl>
  </w:abstractNum>
  <w:abstractNum w:abstractNumId="6">
    <w:nsid w:val="72183CF9"/>
    <w:multiLevelType w:val="multilevel"/>
    <w:tmpl w:val="72183CF9"/>
    <w:lvl w:ilvl="0" w:tentative="0">
      <w:start w:val="1"/>
      <w:numFmt w:val="decimal"/>
      <w:lvlText w:val="%1."/>
      <w:lvlJc w:val="left"/>
      <w:pPr>
        <w:ind w:left="712" w:hanging="284"/>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tentative="0">
      <w:start w:val="0"/>
      <w:numFmt w:val="bullet"/>
      <w:lvlText w:val="•"/>
      <w:lvlJc w:val="left"/>
      <w:pPr>
        <w:ind w:left="1626" w:hanging="284"/>
      </w:pPr>
      <w:rPr>
        <w:rFonts w:hint="default"/>
        <w:lang w:val="en-US" w:eastAsia="en-US" w:bidi="ar-SA"/>
      </w:rPr>
    </w:lvl>
    <w:lvl w:ilvl="2" w:tentative="0">
      <w:start w:val="0"/>
      <w:numFmt w:val="bullet"/>
      <w:lvlText w:val="•"/>
      <w:lvlJc w:val="left"/>
      <w:pPr>
        <w:ind w:left="2532" w:hanging="284"/>
      </w:pPr>
      <w:rPr>
        <w:rFonts w:hint="default"/>
        <w:lang w:val="en-US" w:eastAsia="en-US" w:bidi="ar-SA"/>
      </w:rPr>
    </w:lvl>
    <w:lvl w:ilvl="3" w:tentative="0">
      <w:start w:val="0"/>
      <w:numFmt w:val="bullet"/>
      <w:lvlText w:val="•"/>
      <w:lvlJc w:val="left"/>
      <w:pPr>
        <w:ind w:left="3438" w:hanging="284"/>
      </w:pPr>
      <w:rPr>
        <w:rFonts w:hint="default"/>
        <w:lang w:val="en-US" w:eastAsia="en-US" w:bidi="ar-SA"/>
      </w:rPr>
    </w:lvl>
    <w:lvl w:ilvl="4" w:tentative="0">
      <w:start w:val="0"/>
      <w:numFmt w:val="bullet"/>
      <w:lvlText w:val="•"/>
      <w:lvlJc w:val="left"/>
      <w:pPr>
        <w:ind w:left="4344" w:hanging="284"/>
      </w:pPr>
      <w:rPr>
        <w:rFonts w:hint="default"/>
        <w:lang w:val="en-US" w:eastAsia="en-US" w:bidi="ar-SA"/>
      </w:rPr>
    </w:lvl>
    <w:lvl w:ilvl="5" w:tentative="0">
      <w:start w:val="0"/>
      <w:numFmt w:val="bullet"/>
      <w:lvlText w:val="•"/>
      <w:lvlJc w:val="left"/>
      <w:pPr>
        <w:ind w:left="5250" w:hanging="284"/>
      </w:pPr>
      <w:rPr>
        <w:rFonts w:hint="default"/>
        <w:lang w:val="en-US" w:eastAsia="en-US" w:bidi="ar-SA"/>
      </w:rPr>
    </w:lvl>
    <w:lvl w:ilvl="6" w:tentative="0">
      <w:start w:val="0"/>
      <w:numFmt w:val="bullet"/>
      <w:lvlText w:val="•"/>
      <w:lvlJc w:val="left"/>
      <w:pPr>
        <w:ind w:left="6156" w:hanging="284"/>
      </w:pPr>
      <w:rPr>
        <w:rFonts w:hint="default"/>
        <w:lang w:val="en-US" w:eastAsia="en-US" w:bidi="ar-SA"/>
      </w:rPr>
    </w:lvl>
    <w:lvl w:ilvl="7" w:tentative="0">
      <w:start w:val="0"/>
      <w:numFmt w:val="bullet"/>
      <w:lvlText w:val="•"/>
      <w:lvlJc w:val="left"/>
      <w:pPr>
        <w:ind w:left="7062" w:hanging="284"/>
      </w:pPr>
      <w:rPr>
        <w:rFonts w:hint="default"/>
        <w:lang w:val="en-US" w:eastAsia="en-US" w:bidi="ar-SA"/>
      </w:rPr>
    </w:lvl>
    <w:lvl w:ilvl="8" w:tentative="0">
      <w:start w:val="0"/>
      <w:numFmt w:val="bullet"/>
      <w:lvlText w:val="•"/>
      <w:lvlJc w:val="left"/>
      <w:pPr>
        <w:ind w:left="7969" w:hanging="284"/>
      </w:pPr>
      <w:rPr>
        <w:rFonts w:hint="default"/>
        <w:lang w:val="en-US" w:eastAsia="en-US" w:bidi="ar-SA"/>
      </w:rPr>
    </w:lvl>
  </w:abstractNum>
  <w:num w:numId="1">
    <w:abstractNumId w:val="1"/>
  </w:num>
  <w:num w:numId="2">
    <w:abstractNumId w:val="5"/>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419BE"/>
    <w:rsid w:val="05E43A1C"/>
    <w:rsid w:val="34341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qFormat/>
    <w:uiPriority w:val="1"/>
    <w:pPr>
      <w:ind w:left="376" w:hanging="234"/>
      <w:jc w:val="center"/>
      <w:outlineLvl w:val="1"/>
    </w:pPr>
    <w:rPr>
      <w:rFonts w:ascii="Times New Roman" w:hAnsi="Times New Roman" w:eastAsia="Times New Roman" w:cs="Times New Roman"/>
      <w:b/>
      <w:bCs/>
      <w:sz w:val="28"/>
      <w:szCs w:val="28"/>
      <w:lang w:val="en-US" w:eastAsia="en-US" w:bidi="ar-SA"/>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pPr>
      <w:ind w:left="285"/>
      <w:jc w:val="both"/>
    </w:pPr>
    <w:rPr>
      <w:rFonts w:ascii="Times New Roman" w:hAnsi="Times New Roman" w:eastAsia="Times New Roman" w:cs="Times New Roman"/>
      <w:sz w:val="28"/>
      <w:szCs w:val="28"/>
      <w:lang w:val="en-US" w:eastAsia="en-US" w:bidi="ar-SA"/>
    </w:rPr>
  </w:style>
  <w:style w:type="paragraph" w:styleId="6">
    <w:name w:val="List Paragraph"/>
    <w:basedOn w:val="1"/>
    <w:qFormat/>
    <w:uiPriority w:val="1"/>
    <w:pPr>
      <w:ind w:left="285" w:hanging="360"/>
      <w:jc w:val="both"/>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2025-06-13T08:52:00Z</dcterms:created>
  <dc:creator>User</dc:creator>
  <cp:lastModifiedBy>User</cp:lastModifiedBy>
  <dcterms:modified xsi:type="dcterms:W3CDTF">2025-06-13T08:58:39Z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476424FC62254165A13345FBF7B450BC_11</vt:lpwstr>
  </property>
</Properties>
</file>